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F0B78" w14:textId="77777777" w:rsidR="0058458A" w:rsidRDefault="0058458A" w:rsidP="00EE4E86">
      <w:pPr>
        <w:jc w:val="right"/>
        <w:rPr>
          <w:b/>
          <w:sz w:val="24"/>
        </w:rPr>
      </w:pPr>
    </w:p>
    <w:p w14:paraId="6984EC6C" w14:textId="410BE077" w:rsidR="0058458A" w:rsidRPr="00281AC2" w:rsidRDefault="0058458A" w:rsidP="0058458A">
      <w:pPr>
        <w:rPr>
          <w:b/>
          <w:sz w:val="24"/>
        </w:rPr>
      </w:pPr>
      <w:r w:rsidRPr="00281AC2">
        <w:rPr>
          <w:b/>
          <w:sz w:val="24"/>
        </w:rPr>
        <w:t>Name</w:t>
      </w:r>
    </w:p>
    <w:p w14:paraId="2B6EDD80" w14:textId="56FDAFEE" w:rsidR="0058458A" w:rsidRPr="005E1290" w:rsidRDefault="0058458A" w:rsidP="0058458A">
      <w:pPr>
        <w:rPr>
          <w:sz w:val="24"/>
        </w:rPr>
      </w:pPr>
      <w:r w:rsidRPr="005E1290">
        <w:rPr>
          <w:sz w:val="24"/>
        </w:rPr>
        <w:t xml:space="preserve">The name of the Collaborative shall be the </w:t>
      </w:r>
      <w:r w:rsidR="007B2233" w:rsidRPr="007B2233">
        <w:rPr>
          <w:b/>
          <w:bCs/>
          <w:sz w:val="24"/>
        </w:rPr>
        <w:t xml:space="preserve">Suicide </w:t>
      </w:r>
      <w:r w:rsidRPr="007B2233">
        <w:rPr>
          <w:b/>
          <w:bCs/>
          <w:sz w:val="24"/>
        </w:rPr>
        <w:t>Prevention</w:t>
      </w:r>
      <w:r w:rsidRPr="009B0D06">
        <w:rPr>
          <w:b/>
          <w:bCs/>
          <w:sz w:val="24"/>
        </w:rPr>
        <w:t xml:space="preserve"> Collaborative</w:t>
      </w:r>
      <w:r w:rsidR="00F65BF2">
        <w:rPr>
          <w:b/>
          <w:bCs/>
          <w:sz w:val="24"/>
        </w:rPr>
        <w:t xml:space="preserve"> of El Paso County</w:t>
      </w:r>
      <w:r>
        <w:rPr>
          <w:sz w:val="24"/>
        </w:rPr>
        <w:t>, also known as “the Collaborative.”</w:t>
      </w:r>
      <w:r w:rsidRPr="005E1290">
        <w:rPr>
          <w:sz w:val="24"/>
        </w:rPr>
        <w:t xml:space="preserve"> This Collaborative is a voluntary association comprised of</w:t>
      </w:r>
      <w:r>
        <w:rPr>
          <w:sz w:val="24"/>
        </w:rPr>
        <w:t xml:space="preserve"> </w:t>
      </w:r>
      <w:r w:rsidRPr="005E1290">
        <w:rPr>
          <w:sz w:val="24"/>
        </w:rPr>
        <w:t xml:space="preserve">public and private organizations, and individuals committed to reducing the suicide rate in the Pikes Peak region. </w:t>
      </w:r>
    </w:p>
    <w:p w14:paraId="5734516A" w14:textId="77777777" w:rsidR="0058458A" w:rsidRPr="005E1290" w:rsidRDefault="0058458A" w:rsidP="0058458A">
      <w:pPr>
        <w:rPr>
          <w:sz w:val="24"/>
        </w:rPr>
      </w:pPr>
    </w:p>
    <w:p w14:paraId="0D242827" w14:textId="77777777" w:rsidR="0058458A" w:rsidRPr="005E1290" w:rsidRDefault="0058458A" w:rsidP="0058458A">
      <w:pPr>
        <w:rPr>
          <w:sz w:val="24"/>
        </w:rPr>
      </w:pPr>
      <w:r w:rsidRPr="00412729">
        <w:rPr>
          <w:b/>
          <w:sz w:val="24"/>
        </w:rPr>
        <w:t>Purpose and Charter</w:t>
      </w:r>
      <w:r w:rsidRPr="005E1290">
        <w:rPr>
          <w:sz w:val="24"/>
        </w:rPr>
        <w:t xml:space="preserve"> (please see charter document for more information)</w:t>
      </w:r>
    </w:p>
    <w:p w14:paraId="3F250F13" w14:textId="0182C980" w:rsidR="0058458A" w:rsidRDefault="0058458A" w:rsidP="0058458A">
      <w:pPr>
        <w:rPr>
          <w:sz w:val="24"/>
        </w:rPr>
      </w:pPr>
      <w:proofErr w:type="gramStart"/>
      <w:r w:rsidRPr="005E1290">
        <w:rPr>
          <w:sz w:val="24"/>
        </w:rPr>
        <w:t>As an alliance of organizations and community leaders, the Collaborative’s collective purpose</w:t>
      </w:r>
      <w:proofErr w:type="gramEnd"/>
      <w:r w:rsidRPr="005E1290">
        <w:rPr>
          <w:sz w:val="24"/>
        </w:rPr>
        <w:t xml:space="preserve"> is to design, organize, resource, and coordinate the implementation and maintenance of </w:t>
      </w:r>
      <w:r w:rsidR="00491604" w:rsidRPr="005E1290">
        <w:rPr>
          <w:sz w:val="24"/>
        </w:rPr>
        <w:t>a</w:t>
      </w:r>
      <w:r w:rsidR="00B95E05">
        <w:rPr>
          <w:sz w:val="24"/>
        </w:rPr>
        <w:t xml:space="preserve"> unified strategy using the </w:t>
      </w:r>
      <w:r w:rsidRPr="005E1290">
        <w:rPr>
          <w:sz w:val="24"/>
        </w:rPr>
        <w:t xml:space="preserve">Colorado-National </w:t>
      </w:r>
      <w:r>
        <w:rPr>
          <w:sz w:val="24"/>
        </w:rPr>
        <w:t xml:space="preserve">Collaborative </w:t>
      </w:r>
      <w:r w:rsidRPr="005E1290">
        <w:rPr>
          <w:sz w:val="24"/>
        </w:rPr>
        <w:t>(CNC) framework</w:t>
      </w:r>
      <w:r w:rsidR="00491604">
        <w:rPr>
          <w:sz w:val="24"/>
        </w:rPr>
        <w:t>.  The goal is to</w:t>
      </w:r>
      <w:r w:rsidRPr="005E1290">
        <w:rPr>
          <w:sz w:val="24"/>
        </w:rPr>
        <w:t xml:space="preserve"> reduce suicide</w:t>
      </w:r>
      <w:r w:rsidR="00491604">
        <w:rPr>
          <w:sz w:val="24"/>
        </w:rPr>
        <w:t xml:space="preserve"> deaths</w:t>
      </w:r>
      <w:r w:rsidRPr="005E1290">
        <w:rPr>
          <w:sz w:val="24"/>
        </w:rPr>
        <w:t xml:space="preserve"> in El Paso County by 20 percent by the year 2024. Through this network of</w:t>
      </w:r>
      <w:r w:rsidR="00491604">
        <w:rPr>
          <w:sz w:val="24"/>
        </w:rPr>
        <w:t xml:space="preserve"> community</w:t>
      </w:r>
      <w:r w:rsidRPr="005E1290">
        <w:rPr>
          <w:sz w:val="24"/>
        </w:rPr>
        <w:t xml:space="preserve"> relationships that link each of the CNC’s Pillars of Actions</w:t>
      </w:r>
      <w:r w:rsidR="00491604">
        <w:rPr>
          <w:sz w:val="24"/>
        </w:rPr>
        <w:t xml:space="preserve">, </w:t>
      </w:r>
      <w:r w:rsidRPr="005E1290">
        <w:rPr>
          <w:sz w:val="24"/>
        </w:rPr>
        <w:t xml:space="preserve">the Collaborative orchestrates a coordinated set of actions to identify methods, practices, and procedures that support and strengthen the approach </w:t>
      </w:r>
      <w:r>
        <w:rPr>
          <w:sz w:val="24"/>
        </w:rPr>
        <w:t xml:space="preserve">of </w:t>
      </w:r>
      <w:r w:rsidRPr="005E1290">
        <w:rPr>
          <w:sz w:val="24"/>
        </w:rPr>
        <w:t>each of the participating organization</w:t>
      </w:r>
      <w:r>
        <w:rPr>
          <w:sz w:val="24"/>
        </w:rPr>
        <w:t>s</w:t>
      </w:r>
      <w:r w:rsidRPr="005E1290">
        <w:rPr>
          <w:sz w:val="24"/>
        </w:rPr>
        <w:t xml:space="preserve">. The Collaborative operates largely beyond the scope of any one particular board in a coordinated governance process that helps deploy resources from the various stakeholder groups to accomplish its prime objective: </w:t>
      </w:r>
      <w:r w:rsidRPr="009B0D06">
        <w:rPr>
          <w:i/>
          <w:iCs/>
          <w:sz w:val="24"/>
        </w:rPr>
        <w:t>To cultivat</w:t>
      </w:r>
      <w:r>
        <w:rPr>
          <w:i/>
          <w:iCs/>
          <w:sz w:val="24"/>
        </w:rPr>
        <w:t>e</w:t>
      </w:r>
      <w:r w:rsidRPr="009B0D06">
        <w:rPr>
          <w:i/>
          <w:iCs/>
          <w:sz w:val="24"/>
        </w:rPr>
        <w:t xml:space="preserve"> caring communities that are resilient, connected, and capable of supporting every person, regardless of the struggles they face</w:t>
      </w:r>
      <w:r w:rsidRPr="005E1290">
        <w:rPr>
          <w:sz w:val="24"/>
        </w:rPr>
        <w:t>.</w:t>
      </w:r>
    </w:p>
    <w:p w14:paraId="0BC01A81" w14:textId="77777777" w:rsidR="0058458A" w:rsidRDefault="0058458A" w:rsidP="0058458A">
      <w:pPr>
        <w:rPr>
          <w:sz w:val="24"/>
        </w:rPr>
      </w:pPr>
    </w:p>
    <w:p w14:paraId="63C58F18" w14:textId="77777777" w:rsidR="0058458A" w:rsidRDefault="0058458A" w:rsidP="0058458A">
      <w:pPr>
        <w:rPr>
          <w:sz w:val="24"/>
        </w:rPr>
      </w:pPr>
      <w:r>
        <w:rPr>
          <w:sz w:val="24"/>
        </w:rPr>
        <w:t>This attached Charter document will be reviewed and updated every 24 months. Changes to the Charter will be decided by a supermajority of the Steering Committee of the Collaborative.</w:t>
      </w:r>
    </w:p>
    <w:p w14:paraId="2D0F6975" w14:textId="77777777" w:rsidR="0058458A" w:rsidRDefault="0058458A" w:rsidP="0058458A">
      <w:pPr>
        <w:rPr>
          <w:sz w:val="24"/>
        </w:rPr>
      </w:pPr>
    </w:p>
    <w:p w14:paraId="434D69E5" w14:textId="77777777" w:rsidR="0058458A" w:rsidRDefault="0058458A" w:rsidP="0058458A">
      <w:pPr>
        <w:rPr>
          <w:b/>
          <w:sz w:val="24"/>
        </w:rPr>
      </w:pPr>
      <w:r>
        <w:rPr>
          <w:b/>
          <w:sz w:val="24"/>
        </w:rPr>
        <w:t>Scope</w:t>
      </w:r>
    </w:p>
    <w:p w14:paraId="0BE45F78" w14:textId="59588FDF" w:rsidR="0058458A" w:rsidRDefault="0058458A" w:rsidP="0058458A">
      <w:pPr>
        <w:rPr>
          <w:rFonts w:cs="Arial"/>
          <w:sz w:val="24"/>
        </w:rPr>
      </w:pPr>
      <w:r>
        <w:rPr>
          <w:rFonts w:cs="Arial"/>
          <w:sz w:val="24"/>
        </w:rPr>
        <w:t xml:space="preserve">The Collaborative </w:t>
      </w:r>
      <w:r w:rsidRPr="000445D5">
        <w:rPr>
          <w:rFonts w:cs="Arial"/>
          <w:sz w:val="24"/>
        </w:rPr>
        <w:t>envision</w:t>
      </w:r>
      <w:r>
        <w:rPr>
          <w:rFonts w:cs="Arial"/>
          <w:sz w:val="24"/>
        </w:rPr>
        <w:t>s</w:t>
      </w:r>
      <w:r w:rsidRPr="000445D5">
        <w:rPr>
          <w:rFonts w:cs="Arial"/>
          <w:sz w:val="24"/>
        </w:rPr>
        <w:t xml:space="preserve"> caring communities that are resilient, connected, and capable of supporting every person, regardless of the struggles they face.</w:t>
      </w:r>
      <w:r w:rsidRPr="000445D5">
        <w:rPr>
          <w:rFonts w:eastAsia="Times New Roman" w:cs="Arial"/>
          <w:sz w:val="20"/>
          <w:szCs w:val="20"/>
        </w:rPr>
        <w:t xml:space="preserve"> </w:t>
      </w:r>
      <w:r>
        <w:rPr>
          <w:rFonts w:cs="Arial"/>
          <w:sz w:val="24"/>
        </w:rPr>
        <w:t xml:space="preserve"> B</w:t>
      </w:r>
      <w:r w:rsidRPr="000445D5">
        <w:rPr>
          <w:rFonts w:cs="Arial"/>
          <w:sz w:val="24"/>
        </w:rPr>
        <w:t>y creating a cultur</w:t>
      </w:r>
      <w:r w:rsidR="00E330B4">
        <w:rPr>
          <w:rFonts w:cs="Arial"/>
          <w:sz w:val="24"/>
        </w:rPr>
        <w:t>e</w:t>
      </w:r>
      <w:r w:rsidRPr="000445D5">
        <w:rPr>
          <w:rFonts w:cs="Arial"/>
          <w:sz w:val="24"/>
        </w:rPr>
        <w:t xml:space="preserve"> of collaboration</w:t>
      </w:r>
      <w:r>
        <w:rPr>
          <w:rFonts w:cs="Arial"/>
          <w:sz w:val="24"/>
        </w:rPr>
        <w:t xml:space="preserve"> surrounding suicide prevention, the Collaborative aims to improve</w:t>
      </w:r>
      <w:r w:rsidRPr="000445D5">
        <w:rPr>
          <w:rFonts w:cs="Arial"/>
          <w:sz w:val="24"/>
        </w:rPr>
        <w:t xml:space="preserve"> the </w:t>
      </w:r>
      <w:r w:rsidR="00491604">
        <w:rPr>
          <w:rFonts w:cs="Arial"/>
          <w:sz w:val="24"/>
        </w:rPr>
        <w:t>wellbeing</w:t>
      </w:r>
      <w:r w:rsidRPr="000445D5">
        <w:rPr>
          <w:rFonts w:cs="Arial"/>
          <w:sz w:val="24"/>
        </w:rPr>
        <w:t xml:space="preserve"> of </w:t>
      </w:r>
      <w:r w:rsidR="00C00C40">
        <w:rPr>
          <w:rFonts w:cs="Arial"/>
          <w:sz w:val="24"/>
        </w:rPr>
        <w:t xml:space="preserve">El Paso County </w:t>
      </w:r>
      <w:r>
        <w:rPr>
          <w:rFonts w:cs="Arial"/>
          <w:sz w:val="24"/>
        </w:rPr>
        <w:t xml:space="preserve">and to </w:t>
      </w:r>
      <w:r w:rsidRPr="000445D5">
        <w:rPr>
          <w:rFonts w:cs="Arial"/>
          <w:sz w:val="24"/>
        </w:rPr>
        <w:t>drive transformative change</w:t>
      </w:r>
      <w:r>
        <w:rPr>
          <w:rFonts w:cs="Arial"/>
          <w:sz w:val="24"/>
        </w:rPr>
        <w:t xml:space="preserve"> in </w:t>
      </w:r>
      <w:r w:rsidR="00491604">
        <w:rPr>
          <w:rFonts w:cs="Arial"/>
          <w:sz w:val="24"/>
        </w:rPr>
        <w:t xml:space="preserve">the way </w:t>
      </w:r>
      <w:r>
        <w:rPr>
          <w:rFonts w:cs="Arial"/>
          <w:sz w:val="24"/>
        </w:rPr>
        <w:t>our community views and addresses suicidality. To do this, The Collaborative will:</w:t>
      </w:r>
    </w:p>
    <w:p w14:paraId="532F39F0" w14:textId="77777777" w:rsidR="0058458A" w:rsidRDefault="0058458A" w:rsidP="0058458A">
      <w:pPr>
        <w:rPr>
          <w:rFonts w:cs="Arial"/>
          <w:sz w:val="24"/>
        </w:rPr>
      </w:pPr>
    </w:p>
    <w:p w14:paraId="55CE80A1" w14:textId="77777777" w:rsidR="0058458A" w:rsidRPr="000445D5" w:rsidRDefault="0058458A" w:rsidP="0058458A">
      <w:pPr>
        <w:widowControl w:val="0"/>
        <w:numPr>
          <w:ilvl w:val="0"/>
          <w:numId w:val="2"/>
        </w:numPr>
        <w:rPr>
          <w:rFonts w:cs="Arial"/>
          <w:sz w:val="24"/>
        </w:rPr>
      </w:pPr>
      <w:r>
        <w:rPr>
          <w:rFonts w:cs="Arial"/>
          <w:sz w:val="24"/>
        </w:rPr>
        <w:t>Create</w:t>
      </w:r>
      <w:r w:rsidRPr="000445D5">
        <w:rPr>
          <w:rFonts w:cs="Arial"/>
          <w:sz w:val="24"/>
        </w:rPr>
        <w:t xml:space="preserve"> space for idea generation and </w:t>
      </w:r>
      <w:proofErr w:type="gramStart"/>
      <w:r w:rsidRPr="000445D5">
        <w:rPr>
          <w:rFonts w:cs="Arial"/>
          <w:sz w:val="24"/>
        </w:rPr>
        <w:t>exploration</w:t>
      </w:r>
      <w:r>
        <w:rPr>
          <w:rFonts w:cs="Arial"/>
          <w:sz w:val="24"/>
        </w:rPr>
        <w:t>;</w:t>
      </w:r>
      <w:proofErr w:type="gramEnd"/>
    </w:p>
    <w:p w14:paraId="6E299586" w14:textId="77777777" w:rsidR="0058458A" w:rsidRPr="000445D5" w:rsidRDefault="0058458A" w:rsidP="0058458A">
      <w:pPr>
        <w:widowControl w:val="0"/>
        <w:numPr>
          <w:ilvl w:val="0"/>
          <w:numId w:val="2"/>
        </w:numPr>
        <w:rPr>
          <w:rFonts w:cs="Arial"/>
          <w:sz w:val="24"/>
        </w:rPr>
      </w:pPr>
      <w:r w:rsidRPr="000445D5">
        <w:rPr>
          <w:rFonts w:cs="Arial"/>
          <w:sz w:val="24"/>
        </w:rPr>
        <w:t xml:space="preserve">Generate community </w:t>
      </w:r>
      <w:proofErr w:type="gramStart"/>
      <w:r w:rsidRPr="000445D5">
        <w:rPr>
          <w:rFonts w:cs="Arial"/>
          <w:sz w:val="24"/>
        </w:rPr>
        <w:t>recommendations</w:t>
      </w:r>
      <w:r>
        <w:rPr>
          <w:rFonts w:cs="Arial"/>
          <w:sz w:val="24"/>
        </w:rPr>
        <w:t>;</w:t>
      </w:r>
      <w:proofErr w:type="gramEnd"/>
      <w:r w:rsidRPr="000445D5">
        <w:rPr>
          <w:rFonts w:cs="Arial"/>
          <w:sz w:val="24"/>
        </w:rPr>
        <w:t xml:space="preserve"> </w:t>
      </w:r>
    </w:p>
    <w:p w14:paraId="4C5A2B3E" w14:textId="2A51569C" w:rsidR="0058458A" w:rsidRDefault="0058458A" w:rsidP="0058458A">
      <w:pPr>
        <w:widowControl w:val="0"/>
        <w:numPr>
          <w:ilvl w:val="0"/>
          <w:numId w:val="2"/>
        </w:numPr>
        <w:rPr>
          <w:rFonts w:cs="Arial"/>
          <w:sz w:val="24"/>
        </w:rPr>
      </w:pPr>
      <w:r w:rsidRPr="000445D5">
        <w:rPr>
          <w:rFonts w:cs="Arial"/>
          <w:sz w:val="24"/>
        </w:rPr>
        <w:t xml:space="preserve">Align resources toward systems’ </w:t>
      </w:r>
      <w:proofErr w:type="gramStart"/>
      <w:r w:rsidRPr="000445D5">
        <w:rPr>
          <w:rFonts w:cs="Arial"/>
          <w:sz w:val="24"/>
        </w:rPr>
        <w:t>change</w:t>
      </w:r>
      <w:r>
        <w:rPr>
          <w:rFonts w:cs="Arial"/>
          <w:sz w:val="24"/>
        </w:rPr>
        <w:t>;</w:t>
      </w:r>
      <w:proofErr w:type="gramEnd"/>
    </w:p>
    <w:p w14:paraId="3A39C337" w14:textId="196EB9B1" w:rsidR="0058458A" w:rsidRDefault="0058458A" w:rsidP="0058458A">
      <w:pPr>
        <w:widowControl w:val="0"/>
        <w:numPr>
          <w:ilvl w:val="0"/>
          <w:numId w:val="2"/>
        </w:numPr>
        <w:rPr>
          <w:rFonts w:cs="Arial"/>
          <w:sz w:val="24"/>
        </w:rPr>
      </w:pPr>
      <w:r w:rsidRPr="00DD177C">
        <w:rPr>
          <w:rFonts w:cs="Arial"/>
          <w:sz w:val="24"/>
        </w:rPr>
        <w:t xml:space="preserve">Seek funding to </w:t>
      </w:r>
      <w:r w:rsidR="00491604">
        <w:rPr>
          <w:rFonts w:cs="Arial"/>
          <w:sz w:val="24"/>
        </w:rPr>
        <w:t>implement the best solutions for addressing the complex problem of suicidality.</w:t>
      </w:r>
    </w:p>
    <w:p w14:paraId="06F72C56" w14:textId="77777777" w:rsidR="0058458A" w:rsidRDefault="0058458A" w:rsidP="0058458A">
      <w:pPr>
        <w:rPr>
          <w:rFonts w:cs="Arial"/>
          <w:sz w:val="24"/>
        </w:rPr>
      </w:pPr>
    </w:p>
    <w:p w14:paraId="6940C61C" w14:textId="459E595E" w:rsidR="0058458A" w:rsidRPr="00DD177C" w:rsidRDefault="0058458A" w:rsidP="0058458A">
      <w:pPr>
        <w:rPr>
          <w:rFonts w:cs="Arial"/>
          <w:sz w:val="24"/>
        </w:rPr>
      </w:pPr>
      <w:r>
        <w:rPr>
          <w:rFonts w:cs="Arial"/>
          <w:sz w:val="24"/>
        </w:rPr>
        <w:t xml:space="preserve">Through these actions, we </w:t>
      </w:r>
      <w:r w:rsidR="00491604">
        <w:rPr>
          <w:rFonts w:cs="Arial"/>
          <w:sz w:val="24"/>
        </w:rPr>
        <w:t xml:space="preserve">aim to </w:t>
      </w:r>
      <w:r>
        <w:rPr>
          <w:rFonts w:cs="Arial"/>
          <w:sz w:val="24"/>
        </w:rPr>
        <w:t xml:space="preserve">reduce the </w:t>
      </w:r>
      <w:r w:rsidRPr="00DD177C">
        <w:rPr>
          <w:rFonts w:cs="Arial"/>
          <w:sz w:val="24"/>
        </w:rPr>
        <w:t>suicide rate in El Paso County</w:t>
      </w:r>
      <w:r>
        <w:rPr>
          <w:rFonts w:cs="Arial"/>
          <w:sz w:val="24"/>
        </w:rPr>
        <w:t xml:space="preserve"> </w:t>
      </w:r>
      <w:r w:rsidRPr="00DD177C">
        <w:rPr>
          <w:rFonts w:cs="Arial"/>
          <w:sz w:val="24"/>
        </w:rPr>
        <w:t>by 20% by the year 2024.</w:t>
      </w:r>
    </w:p>
    <w:p w14:paraId="41885681" w14:textId="77777777" w:rsidR="00EE4E86" w:rsidRDefault="00EE4E86" w:rsidP="0058458A">
      <w:pPr>
        <w:rPr>
          <w:sz w:val="24"/>
        </w:rPr>
      </w:pPr>
    </w:p>
    <w:p w14:paraId="0283A393" w14:textId="77777777" w:rsidR="00EE4E86" w:rsidRDefault="00EE4E86" w:rsidP="0058458A">
      <w:pPr>
        <w:rPr>
          <w:sz w:val="24"/>
        </w:rPr>
      </w:pPr>
    </w:p>
    <w:p w14:paraId="649B7097" w14:textId="77777777" w:rsidR="00EE4E86" w:rsidRDefault="00EE4E86" w:rsidP="0058458A">
      <w:pPr>
        <w:rPr>
          <w:sz w:val="24"/>
        </w:rPr>
      </w:pPr>
    </w:p>
    <w:p w14:paraId="0F374E6B" w14:textId="66D74A01" w:rsidR="00EE4E86" w:rsidRDefault="00EE4E86" w:rsidP="0058458A">
      <w:pPr>
        <w:rPr>
          <w:sz w:val="24"/>
        </w:rPr>
      </w:pPr>
    </w:p>
    <w:p w14:paraId="6C3F06EA" w14:textId="77777777" w:rsidR="00491604" w:rsidRDefault="00491604" w:rsidP="0058458A">
      <w:pPr>
        <w:rPr>
          <w:sz w:val="24"/>
        </w:rPr>
      </w:pPr>
    </w:p>
    <w:p w14:paraId="2BF589E3" w14:textId="3A3B479E" w:rsidR="0058458A" w:rsidRPr="00281AC2" w:rsidRDefault="0058458A" w:rsidP="0058458A">
      <w:pPr>
        <w:rPr>
          <w:b/>
          <w:sz w:val="24"/>
        </w:rPr>
      </w:pPr>
      <w:r w:rsidRPr="00281AC2">
        <w:rPr>
          <w:b/>
          <w:sz w:val="24"/>
        </w:rPr>
        <w:t>Collective Activities of the Collaborative</w:t>
      </w:r>
    </w:p>
    <w:p w14:paraId="05B7985E" w14:textId="0D2BCCA7" w:rsidR="0058458A" w:rsidRDefault="0058458A" w:rsidP="0058458A">
      <w:pPr>
        <w:rPr>
          <w:sz w:val="24"/>
        </w:rPr>
      </w:pPr>
      <w:r w:rsidRPr="00281AC2">
        <w:rPr>
          <w:sz w:val="24"/>
        </w:rPr>
        <w:t>The Collaborative is responsible for coordinating suicide prevention efforts in El Paso County. Representatives from each of the community</w:t>
      </w:r>
      <w:r>
        <w:rPr>
          <w:sz w:val="24"/>
        </w:rPr>
        <w:t xml:space="preserve"> </w:t>
      </w:r>
      <w:r w:rsidRPr="00281AC2">
        <w:rPr>
          <w:sz w:val="24"/>
        </w:rPr>
        <w:t>Work Groups,</w:t>
      </w:r>
      <w:r w:rsidR="00EE4E86">
        <w:rPr>
          <w:sz w:val="24"/>
        </w:rPr>
        <w:t xml:space="preserve"> </w:t>
      </w:r>
      <w:r w:rsidRPr="00281AC2">
        <w:rPr>
          <w:sz w:val="24"/>
        </w:rPr>
        <w:t>first responder organizations, veteran-serving organizations, occupational representatives</w:t>
      </w:r>
      <w:r>
        <w:rPr>
          <w:sz w:val="24"/>
        </w:rPr>
        <w:t>,</w:t>
      </w:r>
      <w:r w:rsidRPr="00281AC2">
        <w:rPr>
          <w:sz w:val="24"/>
        </w:rPr>
        <w:t xml:space="preserve"> and </w:t>
      </w:r>
      <w:proofErr w:type="spellStart"/>
      <w:r w:rsidRPr="00281AC2">
        <w:rPr>
          <w:sz w:val="24"/>
        </w:rPr>
        <w:t>LGBQT</w:t>
      </w:r>
      <w:proofErr w:type="spellEnd"/>
      <w:r w:rsidRPr="00281AC2">
        <w:rPr>
          <w:sz w:val="24"/>
        </w:rPr>
        <w:t>+-serving organizations</w:t>
      </w:r>
      <w:r>
        <w:rPr>
          <w:sz w:val="24"/>
        </w:rPr>
        <w:t>,</w:t>
      </w:r>
      <w:r w:rsidRPr="00281AC2">
        <w:rPr>
          <w:sz w:val="24"/>
        </w:rPr>
        <w:t xml:space="preserve"> </w:t>
      </w:r>
      <w:r w:rsidR="00EE4E86">
        <w:rPr>
          <w:sz w:val="24"/>
        </w:rPr>
        <w:t xml:space="preserve">and individuals with lived experience </w:t>
      </w:r>
      <w:r w:rsidRPr="00281AC2">
        <w:rPr>
          <w:sz w:val="24"/>
        </w:rPr>
        <w:t>comprise the governing body</w:t>
      </w:r>
      <w:r>
        <w:rPr>
          <w:sz w:val="24"/>
        </w:rPr>
        <w:t xml:space="preserve"> (“Steering Committee”)</w:t>
      </w:r>
      <w:r w:rsidRPr="00281AC2">
        <w:rPr>
          <w:sz w:val="24"/>
        </w:rPr>
        <w:t xml:space="preserve">, which holds final vote on </w:t>
      </w:r>
      <w:r>
        <w:rPr>
          <w:sz w:val="24"/>
        </w:rPr>
        <w:t xml:space="preserve">the </w:t>
      </w:r>
      <w:r w:rsidRPr="00281AC2">
        <w:rPr>
          <w:sz w:val="24"/>
        </w:rPr>
        <w:t>Collaborative</w:t>
      </w:r>
      <w:r>
        <w:rPr>
          <w:sz w:val="24"/>
        </w:rPr>
        <w:t>’s</w:t>
      </w:r>
      <w:r w:rsidRPr="00281AC2">
        <w:rPr>
          <w:sz w:val="24"/>
        </w:rPr>
        <w:t xml:space="preserve"> recommendations. </w:t>
      </w:r>
      <w:r w:rsidR="00EE4E86">
        <w:rPr>
          <w:sz w:val="24"/>
        </w:rPr>
        <w:t>In addition to voting members, additional advisory members</w:t>
      </w:r>
      <w:r w:rsidR="00B95E05">
        <w:rPr>
          <w:sz w:val="24"/>
        </w:rPr>
        <w:t>,</w:t>
      </w:r>
      <w:r w:rsidR="00EE4E86">
        <w:rPr>
          <w:sz w:val="24"/>
        </w:rPr>
        <w:t xml:space="preserve"> such as military active duty or their representatives</w:t>
      </w:r>
      <w:r w:rsidR="00B95E05">
        <w:rPr>
          <w:sz w:val="24"/>
        </w:rPr>
        <w:t xml:space="preserve">, will have full participation in meetings and discussions, but will not vote.  Whether to be a voting member or an advisory member is left to the discretion of each member and their organization.  </w:t>
      </w:r>
      <w:r w:rsidRPr="00281AC2">
        <w:rPr>
          <w:sz w:val="24"/>
        </w:rPr>
        <w:t xml:space="preserve">This </w:t>
      </w:r>
      <w:r w:rsidR="000E7798">
        <w:rPr>
          <w:sz w:val="24"/>
        </w:rPr>
        <w:t>Steering Committee</w:t>
      </w:r>
      <w:r w:rsidRPr="00281AC2">
        <w:rPr>
          <w:sz w:val="24"/>
        </w:rPr>
        <w:t xml:space="preserve"> provides strategic direction to the Suicide Prevention </w:t>
      </w:r>
      <w:r w:rsidR="00E330B4">
        <w:rPr>
          <w:sz w:val="24"/>
        </w:rPr>
        <w:t>Collaborative</w:t>
      </w:r>
      <w:r w:rsidR="00C00C40">
        <w:rPr>
          <w:sz w:val="24"/>
        </w:rPr>
        <w:t xml:space="preserve"> of El Paso County</w:t>
      </w:r>
      <w:r w:rsidR="00E330B4">
        <w:rPr>
          <w:sz w:val="24"/>
        </w:rPr>
        <w:t xml:space="preserve"> </w:t>
      </w:r>
      <w:r w:rsidRPr="00281AC2">
        <w:rPr>
          <w:sz w:val="24"/>
        </w:rPr>
        <w:t>Work Groups, Colorado-National Collaborative, Community Health Partnership</w:t>
      </w:r>
      <w:r w:rsidR="00E330B4">
        <w:rPr>
          <w:sz w:val="24"/>
        </w:rPr>
        <w:t>’</w:t>
      </w:r>
      <w:r w:rsidRPr="00281AC2">
        <w:rPr>
          <w:sz w:val="24"/>
        </w:rPr>
        <w:t>s Suicide Prevention Key Advisory Committee, and project funders.</w:t>
      </w:r>
    </w:p>
    <w:p w14:paraId="6F5D0BE3" w14:textId="77777777" w:rsidR="0058458A" w:rsidRPr="00281AC2" w:rsidRDefault="0058458A" w:rsidP="0058458A">
      <w:pPr>
        <w:rPr>
          <w:sz w:val="24"/>
        </w:rPr>
      </w:pPr>
    </w:p>
    <w:p w14:paraId="5F9DF714" w14:textId="43BB4637" w:rsidR="0058458A" w:rsidRPr="00281AC2" w:rsidRDefault="0058458A" w:rsidP="0058458A">
      <w:pPr>
        <w:rPr>
          <w:sz w:val="24"/>
        </w:rPr>
      </w:pPr>
      <w:r>
        <w:rPr>
          <w:sz w:val="24"/>
        </w:rPr>
        <w:t>The Steering Committee</w:t>
      </w:r>
      <w:r w:rsidRPr="00281AC2">
        <w:rPr>
          <w:sz w:val="24"/>
        </w:rPr>
        <w:t xml:space="preserve"> make</w:t>
      </w:r>
      <w:r>
        <w:rPr>
          <w:sz w:val="24"/>
        </w:rPr>
        <w:t>s</w:t>
      </w:r>
      <w:r w:rsidRPr="00281AC2">
        <w:rPr>
          <w:sz w:val="24"/>
        </w:rPr>
        <w:t xml:space="preserve"> final </w:t>
      </w:r>
      <w:r>
        <w:rPr>
          <w:sz w:val="24"/>
        </w:rPr>
        <w:t xml:space="preserve">recommendations to the community related to suicide prevention.  These recommendations </w:t>
      </w:r>
      <w:r w:rsidRPr="00281AC2">
        <w:rPr>
          <w:sz w:val="24"/>
        </w:rPr>
        <w:t>are the result of strategy</w:t>
      </w:r>
      <w:r>
        <w:rPr>
          <w:sz w:val="24"/>
        </w:rPr>
        <w:t>-</w:t>
      </w:r>
      <w:r w:rsidRPr="00281AC2">
        <w:rPr>
          <w:sz w:val="24"/>
        </w:rPr>
        <w:t>level decisions informed by the Collaborative</w:t>
      </w:r>
      <w:r>
        <w:rPr>
          <w:sz w:val="24"/>
        </w:rPr>
        <w:t>’s Work Groups and made by the Steering Committee</w:t>
      </w:r>
      <w:r w:rsidRPr="00281AC2">
        <w:rPr>
          <w:sz w:val="24"/>
        </w:rPr>
        <w:t>. The activities</w:t>
      </w:r>
      <w:r>
        <w:rPr>
          <w:sz w:val="24"/>
        </w:rPr>
        <w:t xml:space="preserve"> outlined in the recommendations</w:t>
      </w:r>
      <w:r w:rsidRPr="00281AC2">
        <w:rPr>
          <w:sz w:val="24"/>
        </w:rPr>
        <w:t xml:space="preserve"> are accomplished by subcommittees and </w:t>
      </w:r>
      <w:r>
        <w:rPr>
          <w:sz w:val="24"/>
        </w:rPr>
        <w:t>W</w:t>
      </w:r>
      <w:r w:rsidRPr="00281AC2">
        <w:rPr>
          <w:sz w:val="24"/>
        </w:rPr>
        <w:t xml:space="preserve">ork </w:t>
      </w:r>
      <w:r>
        <w:rPr>
          <w:sz w:val="24"/>
        </w:rPr>
        <w:t>G</w:t>
      </w:r>
      <w:r w:rsidRPr="00281AC2">
        <w:rPr>
          <w:sz w:val="24"/>
        </w:rPr>
        <w:t>roups, which are created and dissolved in response to the demands of the work needed in any given year. These activities address the common suicide prevention policy and governance issues that affect each partner organization</w:t>
      </w:r>
      <w:r>
        <w:rPr>
          <w:sz w:val="24"/>
        </w:rPr>
        <w:t>,</w:t>
      </w:r>
      <w:r w:rsidRPr="00281AC2">
        <w:rPr>
          <w:sz w:val="24"/>
        </w:rPr>
        <w:t xml:space="preserve"> both collectively and individually. The collective activities of the Collaborative include, but are not limited to, the following activities:</w:t>
      </w:r>
    </w:p>
    <w:p w14:paraId="4A1C9E98" w14:textId="77777777" w:rsidR="0058458A" w:rsidRPr="005E1290" w:rsidRDefault="0058458A" w:rsidP="0058458A">
      <w:pPr>
        <w:rPr>
          <w:sz w:val="24"/>
          <w:highlight w:val="yellow"/>
        </w:rPr>
      </w:pPr>
    </w:p>
    <w:p w14:paraId="46FD0F60" w14:textId="374D6987" w:rsidR="0058458A" w:rsidRPr="00491604" w:rsidRDefault="0058458A" w:rsidP="00491604">
      <w:pPr>
        <w:pStyle w:val="ListParagraph"/>
        <w:numPr>
          <w:ilvl w:val="0"/>
          <w:numId w:val="4"/>
        </w:numPr>
        <w:rPr>
          <w:i/>
          <w:sz w:val="24"/>
        </w:rPr>
      </w:pPr>
      <w:r w:rsidRPr="00491604">
        <w:rPr>
          <w:i/>
          <w:sz w:val="24"/>
        </w:rPr>
        <w:t>Policies and Procedures</w:t>
      </w:r>
    </w:p>
    <w:p w14:paraId="406E1484" w14:textId="4643FE1F" w:rsidR="0058458A" w:rsidRPr="00491604" w:rsidRDefault="0058458A" w:rsidP="00491604">
      <w:pPr>
        <w:pStyle w:val="ListParagraph"/>
        <w:numPr>
          <w:ilvl w:val="0"/>
          <w:numId w:val="4"/>
        </w:numPr>
        <w:rPr>
          <w:i/>
          <w:sz w:val="24"/>
        </w:rPr>
      </w:pPr>
      <w:r w:rsidRPr="00491604">
        <w:rPr>
          <w:i/>
          <w:sz w:val="24"/>
        </w:rPr>
        <w:t>Data Usage, Sharing and Access</w:t>
      </w:r>
    </w:p>
    <w:p w14:paraId="13DB7CE8" w14:textId="3978C6C0" w:rsidR="0058458A" w:rsidRPr="00491604" w:rsidRDefault="0058458A" w:rsidP="00491604">
      <w:pPr>
        <w:pStyle w:val="ListParagraph"/>
        <w:numPr>
          <w:ilvl w:val="0"/>
          <w:numId w:val="4"/>
        </w:numPr>
        <w:rPr>
          <w:sz w:val="24"/>
        </w:rPr>
      </w:pPr>
      <w:r w:rsidRPr="00491604">
        <w:rPr>
          <w:i/>
          <w:sz w:val="24"/>
        </w:rPr>
        <w:t>Training</w:t>
      </w:r>
    </w:p>
    <w:p w14:paraId="2D0F39DB" w14:textId="299E99E2" w:rsidR="0058458A" w:rsidRPr="00491604" w:rsidRDefault="0058458A" w:rsidP="00491604">
      <w:pPr>
        <w:pStyle w:val="ListParagraph"/>
        <w:numPr>
          <w:ilvl w:val="0"/>
          <w:numId w:val="4"/>
        </w:numPr>
        <w:rPr>
          <w:i/>
          <w:sz w:val="24"/>
        </w:rPr>
      </w:pPr>
      <w:r w:rsidRPr="00491604">
        <w:rPr>
          <w:i/>
          <w:sz w:val="24"/>
        </w:rPr>
        <w:t>Communication</w:t>
      </w:r>
    </w:p>
    <w:p w14:paraId="669F806A" w14:textId="75375FC5" w:rsidR="0058458A" w:rsidRPr="00491604" w:rsidRDefault="0058458A" w:rsidP="00491604">
      <w:pPr>
        <w:pStyle w:val="ListParagraph"/>
        <w:numPr>
          <w:ilvl w:val="0"/>
          <w:numId w:val="4"/>
        </w:numPr>
        <w:rPr>
          <w:i/>
          <w:sz w:val="24"/>
        </w:rPr>
      </w:pPr>
      <w:r w:rsidRPr="00491604">
        <w:rPr>
          <w:i/>
          <w:sz w:val="24"/>
        </w:rPr>
        <w:t>Expand</w:t>
      </w:r>
      <w:r w:rsidR="00EA75F5">
        <w:rPr>
          <w:i/>
          <w:sz w:val="24"/>
        </w:rPr>
        <w:t>ing</w:t>
      </w:r>
      <w:r w:rsidRPr="00491604">
        <w:rPr>
          <w:i/>
          <w:sz w:val="24"/>
        </w:rPr>
        <w:t xml:space="preserve"> Funding</w:t>
      </w:r>
    </w:p>
    <w:p w14:paraId="114A04AC" w14:textId="5383C64B" w:rsidR="0058458A" w:rsidRPr="00491604" w:rsidRDefault="0058458A" w:rsidP="00491604">
      <w:pPr>
        <w:pStyle w:val="ListParagraph"/>
        <w:numPr>
          <w:ilvl w:val="0"/>
          <w:numId w:val="4"/>
        </w:numPr>
        <w:rPr>
          <w:i/>
          <w:sz w:val="24"/>
        </w:rPr>
      </w:pPr>
      <w:r w:rsidRPr="00491604">
        <w:rPr>
          <w:i/>
          <w:sz w:val="24"/>
        </w:rPr>
        <w:t>Develop and oversee subcommittee(s) of the Collaborative as needed</w:t>
      </w:r>
    </w:p>
    <w:p w14:paraId="5FA207BC" w14:textId="77777777" w:rsidR="0058458A" w:rsidRPr="005E1290" w:rsidRDefault="0058458A" w:rsidP="0058458A">
      <w:pPr>
        <w:rPr>
          <w:sz w:val="24"/>
          <w:highlight w:val="yellow"/>
        </w:rPr>
      </w:pPr>
    </w:p>
    <w:p w14:paraId="205AB94F" w14:textId="77777777" w:rsidR="00B95E05" w:rsidRDefault="00B95E05" w:rsidP="0058458A">
      <w:pPr>
        <w:rPr>
          <w:b/>
          <w:sz w:val="24"/>
        </w:rPr>
      </w:pPr>
    </w:p>
    <w:p w14:paraId="660F9B8D" w14:textId="4F739652" w:rsidR="0058458A" w:rsidRPr="003B3619" w:rsidRDefault="0058458A" w:rsidP="0058458A">
      <w:pPr>
        <w:rPr>
          <w:b/>
          <w:sz w:val="24"/>
        </w:rPr>
      </w:pPr>
      <w:r w:rsidRPr="003B3619">
        <w:rPr>
          <w:b/>
          <w:sz w:val="24"/>
        </w:rPr>
        <w:t>Composition</w:t>
      </w:r>
    </w:p>
    <w:p w14:paraId="7FCF4B68" w14:textId="77777777" w:rsidR="0058458A" w:rsidRDefault="0058458A" w:rsidP="0058458A">
      <w:pPr>
        <w:rPr>
          <w:sz w:val="24"/>
        </w:rPr>
      </w:pPr>
      <w:r w:rsidRPr="007C3987">
        <w:rPr>
          <w:sz w:val="24"/>
        </w:rPr>
        <w:t xml:space="preserve">The Collaborative is a partnership of representatives from </w:t>
      </w:r>
      <w:r w:rsidRPr="00281AC2">
        <w:rPr>
          <w:sz w:val="24"/>
        </w:rPr>
        <w:t>community</w:t>
      </w:r>
      <w:r>
        <w:rPr>
          <w:sz w:val="24"/>
        </w:rPr>
        <w:t xml:space="preserve">-led </w:t>
      </w:r>
      <w:r w:rsidRPr="00281AC2">
        <w:rPr>
          <w:sz w:val="24"/>
        </w:rPr>
        <w:t>Work Groups, first responder organizations, veteran-serving organizations, occupational representatives</w:t>
      </w:r>
      <w:r>
        <w:rPr>
          <w:sz w:val="24"/>
        </w:rPr>
        <w:t>,</w:t>
      </w:r>
      <w:r w:rsidRPr="00281AC2">
        <w:rPr>
          <w:sz w:val="24"/>
        </w:rPr>
        <w:t xml:space="preserve"> and </w:t>
      </w:r>
      <w:proofErr w:type="spellStart"/>
      <w:r w:rsidRPr="00281AC2">
        <w:rPr>
          <w:sz w:val="24"/>
        </w:rPr>
        <w:t>LGBQT</w:t>
      </w:r>
      <w:proofErr w:type="spellEnd"/>
      <w:r w:rsidRPr="00281AC2">
        <w:rPr>
          <w:sz w:val="24"/>
        </w:rPr>
        <w:t>+-serving organizations</w:t>
      </w:r>
      <w:r>
        <w:rPr>
          <w:sz w:val="24"/>
        </w:rPr>
        <w:t>.</w:t>
      </w:r>
    </w:p>
    <w:p w14:paraId="4E8CD728" w14:textId="77777777" w:rsidR="0058458A" w:rsidRDefault="0058458A" w:rsidP="0058458A">
      <w:pPr>
        <w:rPr>
          <w:sz w:val="24"/>
        </w:rPr>
      </w:pPr>
    </w:p>
    <w:p w14:paraId="0C26F579" w14:textId="554D310B" w:rsidR="0058458A" w:rsidRDefault="0058458A" w:rsidP="0058458A">
      <w:pPr>
        <w:rPr>
          <w:sz w:val="24"/>
        </w:rPr>
      </w:pPr>
      <w:r>
        <w:rPr>
          <w:sz w:val="24"/>
        </w:rPr>
        <w:t>Suicide Prevention Work Groups include:</w:t>
      </w:r>
    </w:p>
    <w:p w14:paraId="0D5F4605" w14:textId="77777777" w:rsidR="00B95E05" w:rsidRDefault="00B95E05" w:rsidP="0058458A">
      <w:pPr>
        <w:rPr>
          <w:sz w:val="24"/>
        </w:rPr>
      </w:pPr>
    </w:p>
    <w:p w14:paraId="20AB5A68" w14:textId="37CAD962" w:rsidR="0058458A" w:rsidRDefault="00EE4E86" w:rsidP="00EE4E86">
      <w:pPr>
        <w:pStyle w:val="ListParagraph"/>
        <w:numPr>
          <w:ilvl w:val="0"/>
          <w:numId w:val="3"/>
        </w:numPr>
        <w:rPr>
          <w:sz w:val="24"/>
        </w:rPr>
      </w:pPr>
      <w:r>
        <w:rPr>
          <w:sz w:val="24"/>
        </w:rPr>
        <w:t>Postvention</w:t>
      </w:r>
    </w:p>
    <w:p w14:paraId="6CAC5FAB" w14:textId="0DB0FAB0" w:rsidR="006E24A6" w:rsidRDefault="006E24A6" w:rsidP="00EE4E86">
      <w:pPr>
        <w:pStyle w:val="ListParagraph"/>
        <w:numPr>
          <w:ilvl w:val="0"/>
          <w:numId w:val="3"/>
        </w:numPr>
        <w:rPr>
          <w:sz w:val="24"/>
        </w:rPr>
      </w:pPr>
      <w:r>
        <w:rPr>
          <w:sz w:val="24"/>
        </w:rPr>
        <w:t>Service members, veterans, and military affiliated families</w:t>
      </w:r>
    </w:p>
    <w:p w14:paraId="7F604DCF" w14:textId="39041528" w:rsidR="00EE4E86" w:rsidRDefault="00EE4E86" w:rsidP="00EE4E86">
      <w:pPr>
        <w:pStyle w:val="ListParagraph"/>
        <w:numPr>
          <w:ilvl w:val="0"/>
          <w:numId w:val="3"/>
        </w:numPr>
        <w:rPr>
          <w:sz w:val="24"/>
        </w:rPr>
      </w:pPr>
      <w:r>
        <w:rPr>
          <w:sz w:val="24"/>
        </w:rPr>
        <w:lastRenderedPageBreak/>
        <w:t>Access to suicide safer care</w:t>
      </w:r>
    </w:p>
    <w:p w14:paraId="55584D64" w14:textId="2EB2A7E3" w:rsidR="00EE4E86" w:rsidRDefault="00EE4E86" w:rsidP="00EE4E86">
      <w:pPr>
        <w:pStyle w:val="ListParagraph"/>
        <w:numPr>
          <w:ilvl w:val="0"/>
          <w:numId w:val="3"/>
        </w:numPr>
        <w:rPr>
          <w:sz w:val="24"/>
        </w:rPr>
      </w:pPr>
      <w:r>
        <w:rPr>
          <w:sz w:val="24"/>
        </w:rPr>
        <w:t>Data &amp; evaluation</w:t>
      </w:r>
    </w:p>
    <w:p w14:paraId="16DF8928" w14:textId="6C7D939C" w:rsidR="00EE4E86" w:rsidRDefault="00EE4E86" w:rsidP="00EE4E86">
      <w:pPr>
        <w:pStyle w:val="ListParagraph"/>
        <w:numPr>
          <w:ilvl w:val="0"/>
          <w:numId w:val="3"/>
        </w:numPr>
        <w:rPr>
          <w:sz w:val="24"/>
        </w:rPr>
      </w:pPr>
      <w:r>
        <w:rPr>
          <w:sz w:val="24"/>
        </w:rPr>
        <w:t>Lethal means safety</w:t>
      </w:r>
    </w:p>
    <w:p w14:paraId="2894BE83" w14:textId="605ADDCC" w:rsidR="00EE4E86" w:rsidRDefault="00EE4E86" w:rsidP="00EE4E86">
      <w:pPr>
        <w:pStyle w:val="ListParagraph"/>
        <w:numPr>
          <w:ilvl w:val="0"/>
          <w:numId w:val="3"/>
        </w:numPr>
        <w:rPr>
          <w:sz w:val="24"/>
        </w:rPr>
      </w:pPr>
      <w:r>
        <w:rPr>
          <w:sz w:val="24"/>
        </w:rPr>
        <w:t xml:space="preserve">Others to be determined as needed </w:t>
      </w:r>
    </w:p>
    <w:p w14:paraId="18FBB8C6" w14:textId="0A6D4226" w:rsidR="00EE4E86" w:rsidRDefault="00EE4E86" w:rsidP="00EE4E86">
      <w:pPr>
        <w:pStyle w:val="ListParagraph"/>
        <w:numPr>
          <w:ilvl w:val="0"/>
          <w:numId w:val="3"/>
        </w:numPr>
        <w:rPr>
          <w:sz w:val="24"/>
        </w:rPr>
      </w:pPr>
      <w:r>
        <w:rPr>
          <w:sz w:val="24"/>
        </w:rPr>
        <w:t xml:space="preserve">In partnership with El Paso County Public Health: </w:t>
      </w:r>
      <w:r w:rsidR="00F65BF2">
        <w:rPr>
          <w:sz w:val="24"/>
        </w:rPr>
        <w:t>Youth Suicide Prevention (</w:t>
      </w:r>
      <w:proofErr w:type="spellStart"/>
      <w:r w:rsidR="00F65BF2">
        <w:rPr>
          <w:sz w:val="24"/>
        </w:rPr>
        <w:t>YSP</w:t>
      </w:r>
      <w:proofErr w:type="spellEnd"/>
      <w:r w:rsidR="00F65BF2">
        <w:rPr>
          <w:sz w:val="24"/>
        </w:rPr>
        <w:t>)</w:t>
      </w:r>
    </w:p>
    <w:p w14:paraId="36584FF1" w14:textId="74FFB3C1" w:rsidR="00EE4E86" w:rsidRDefault="00EE4E86" w:rsidP="00EE4E86">
      <w:pPr>
        <w:pStyle w:val="ListParagraph"/>
        <w:rPr>
          <w:sz w:val="24"/>
        </w:rPr>
      </w:pPr>
    </w:p>
    <w:p w14:paraId="109FDFD6" w14:textId="77777777" w:rsidR="00EE4E86" w:rsidRPr="00EE4E86" w:rsidRDefault="00EE4E86" w:rsidP="00EE4E86">
      <w:pPr>
        <w:pStyle w:val="ListParagraph"/>
        <w:rPr>
          <w:sz w:val="24"/>
        </w:rPr>
      </w:pPr>
    </w:p>
    <w:p w14:paraId="4C83E2BE" w14:textId="77777777" w:rsidR="00B95E05" w:rsidRDefault="0058458A" w:rsidP="0058458A">
      <w:pPr>
        <w:rPr>
          <w:b/>
          <w:bCs/>
          <w:sz w:val="24"/>
        </w:rPr>
      </w:pPr>
      <w:r w:rsidRPr="009B0D06">
        <w:rPr>
          <w:b/>
          <w:bCs/>
          <w:sz w:val="24"/>
        </w:rPr>
        <w:t>Steering Committee</w:t>
      </w:r>
    </w:p>
    <w:p w14:paraId="7503C696" w14:textId="6C58F818" w:rsidR="0058458A" w:rsidRPr="00B95E05" w:rsidRDefault="0058458A" w:rsidP="0058458A">
      <w:pPr>
        <w:rPr>
          <w:b/>
          <w:bCs/>
          <w:sz w:val="24"/>
        </w:rPr>
      </w:pPr>
      <w:r w:rsidRPr="007C3987">
        <w:rPr>
          <w:sz w:val="24"/>
        </w:rPr>
        <w:t>These</w:t>
      </w:r>
      <w:r w:rsidR="007B2453">
        <w:rPr>
          <w:sz w:val="24"/>
        </w:rPr>
        <w:t>,</w:t>
      </w:r>
      <w:r>
        <w:rPr>
          <w:sz w:val="24"/>
        </w:rPr>
        <w:t xml:space="preserve"> up to 20</w:t>
      </w:r>
      <w:r w:rsidRPr="007C3987">
        <w:rPr>
          <w:sz w:val="24"/>
        </w:rPr>
        <w:t xml:space="preserve"> representatives</w:t>
      </w:r>
      <w:r w:rsidR="007B2453">
        <w:rPr>
          <w:sz w:val="24"/>
        </w:rPr>
        <w:t>,</w:t>
      </w:r>
      <w:r w:rsidR="00B95E05">
        <w:rPr>
          <w:sz w:val="24"/>
        </w:rPr>
        <w:t xml:space="preserve"> (voting and advisory)</w:t>
      </w:r>
      <w:r w:rsidRPr="007C3987">
        <w:rPr>
          <w:sz w:val="24"/>
        </w:rPr>
        <w:t xml:space="preserve"> have the </w:t>
      </w:r>
      <w:r w:rsidRPr="00FC5D9E">
        <w:rPr>
          <w:sz w:val="24"/>
        </w:rPr>
        <w:t>authority to</w:t>
      </w:r>
      <w:r>
        <w:rPr>
          <w:sz w:val="24"/>
        </w:rPr>
        <w:t xml:space="preserve"> suggest community-focused recommendations for system-wide changes aimed to reduce El </w:t>
      </w:r>
      <w:r w:rsidR="000E7798">
        <w:rPr>
          <w:sz w:val="24"/>
        </w:rPr>
        <w:t xml:space="preserve">Paso </w:t>
      </w:r>
      <w:r>
        <w:rPr>
          <w:sz w:val="24"/>
        </w:rPr>
        <w:t>County’s suicide rate</w:t>
      </w:r>
      <w:r w:rsidRPr="007C3987">
        <w:rPr>
          <w:sz w:val="24"/>
        </w:rPr>
        <w:t>. In addition to</w:t>
      </w:r>
      <w:r>
        <w:rPr>
          <w:sz w:val="24"/>
        </w:rPr>
        <w:t xml:space="preserve"> Steering Committee members</w:t>
      </w:r>
      <w:r w:rsidRPr="007C3987">
        <w:rPr>
          <w:sz w:val="24"/>
        </w:rPr>
        <w:t xml:space="preserve">, </w:t>
      </w:r>
      <w:r w:rsidR="00B95E05">
        <w:rPr>
          <w:sz w:val="24"/>
        </w:rPr>
        <w:t xml:space="preserve">community members </w:t>
      </w:r>
      <w:r w:rsidRPr="007C3987">
        <w:rPr>
          <w:sz w:val="24"/>
        </w:rPr>
        <w:t xml:space="preserve">are welcome to join the Collaborative on an ad hoc or ongoing basis. All </w:t>
      </w:r>
      <w:r w:rsidR="00B95E05">
        <w:rPr>
          <w:sz w:val="24"/>
        </w:rPr>
        <w:t xml:space="preserve">attendees </w:t>
      </w:r>
      <w:proofErr w:type="gramStart"/>
      <w:r w:rsidRPr="007C3987">
        <w:rPr>
          <w:sz w:val="24"/>
        </w:rPr>
        <w:t>are allowed to</w:t>
      </w:r>
      <w:proofErr w:type="gramEnd"/>
      <w:r w:rsidRPr="007C3987">
        <w:rPr>
          <w:sz w:val="24"/>
        </w:rPr>
        <w:t xml:space="preserve"> present</w:t>
      </w:r>
      <w:r w:rsidR="00B95E05">
        <w:rPr>
          <w:sz w:val="24"/>
        </w:rPr>
        <w:t xml:space="preserve"> on</w:t>
      </w:r>
      <w:r w:rsidRPr="007C3987">
        <w:rPr>
          <w:sz w:val="24"/>
        </w:rPr>
        <w:t xml:space="preserve"> topics included in the meeting agenda. Items to be referred for a recommendation must be on the meeting agenda.</w:t>
      </w:r>
      <w:r>
        <w:rPr>
          <w:sz w:val="24"/>
        </w:rPr>
        <w:t xml:space="preserve"> </w:t>
      </w:r>
      <w:r w:rsidR="00EE4E86" w:rsidRPr="00EE4E86">
        <w:rPr>
          <w:sz w:val="24"/>
        </w:rPr>
        <w:t xml:space="preserve">New members will be suggested to the entire Steering Committee for discussions and approval.  Any current member may suggest the addition of a new member.  </w:t>
      </w:r>
    </w:p>
    <w:p w14:paraId="2CE65956" w14:textId="77777777" w:rsidR="0058458A" w:rsidRPr="005E1290" w:rsidRDefault="0058458A" w:rsidP="0058458A">
      <w:pPr>
        <w:rPr>
          <w:sz w:val="24"/>
          <w:highlight w:val="yellow"/>
        </w:rPr>
      </w:pPr>
    </w:p>
    <w:p w14:paraId="1BFE0100" w14:textId="77777777" w:rsidR="0058458A" w:rsidRPr="007C3987" w:rsidRDefault="0058458A" w:rsidP="0058458A">
      <w:pPr>
        <w:rPr>
          <w:b/>
          <w:sz w:val="24"/>
        </w:rPr>
      </w:pPr>
      <w:r w:rsidRPr="007C3987">
        <w:rPr>
          <w:b/>
          <w:sz w:val="24"/>
        </w:rPr>
        <w:t>Meetings and Attendance</w:t>
      </w:r>
    </w:p>
    <w:p w14:paraId="7A791EC9" w14:textId="00D43108" w:rsidR="0058458A" w:rsidRPr="007C3987" w:rsidRDefault="0058458A" w:rsidP="0058458A">
      <w:pPr>
        <w:rPr>
          <w:sz w:val="24"/>
        </w:rPr>
      </w:pPr>
      <w:r w:rsidRPr="007C3987">
        <w:rPr>
          <w:sz w:val="24"/>
        </w:rPr>
        <w:t>At a minimum, the Collaborative</w:t>
      </w:r>
      <w:r>
        <w:rPr>
          <w:sz w:val="24"/>
        </w:rPr>
        <w:t>’s Steering Committee</w:t>
      </w:r>
      <w:r w:rsidRPr="007C3987">
        <w:rPr>
          <w:sz w:val="24"/>
        </w:rPr>
        <w:t xml:space="preserve"> will conduct meetings on a bi-monthly basis (6 meetings a year) with increased frequency when needed. Advance notification of meeting dates, times, and locations will be provided to all Collaborative members and posted at </w:t>
      </w:r>
      <w:r w:rsidR="00EE4E86">
        <w:rPr>
          <w:sz w:val="24"/>
        </w:rPr>
        <w:t>Civic Network website.</w:t>
      </w:r>
    </w:p>
    <w:p w14:paraId="5F7D8C78" w14:textId="77777777" w:rsidR="00EE4E86" w:rsidRDefault="00EE4E86" w:rsidP="0058458A">
      <w:pPr>
        <w:rPr>
          <w:sz w:val="24"/>
        </w:rPr>
      </w:pPr>
    </w:p>
    <w:p w14:paraId="139EF14B" w14:textId="6769C37D" w:rsidR="0058458A" w:rsidRPr="007C3987" w:rsidRDefault="0058458A" w:rsidP="0058458A">
      <w:pPr>
        <w:rPr>
          <w:sz w:val="24"/>
        </w:rPr>
      </w:pPr>
      <w:r w:rsidRPr="007C3987">
        <w:rPr>
          <w:sz w:val="24"/>
        </w:rPr>
        <w:t>The monthly meetings will be scheduled during the first meeting of each calendar year so that members may plan accordingly.</w:t>
      </w:r>
    </w:p>
    <w:p w14:paraId="539B8FDB" w14:textId="77777777" w:rsidR="0058458A" w:rsidRPr="007C3987" w:rsidRDefault="0058458A" w:rsidP="0058458A">
      <w:pPr>
        <w:rPr>
          <w:sz w:val="24"/>
        </w:rPr>
      </w:pPr>
    </w:p>
    <w:p w14:paraId="11EA9496" w14:textId="37407E1C" w:rsidR="0058458A" w:rsidRPr="007C3987" w:rsidRDefault="0058458A" w:rsidP="0058458A">
      <w:pPr>
        <w:rPr>
          <w:sz w:val="24"/>
        </w:rPr>
      </w:pPr>
      <w:r w:rsidRPr="007C3987">
        <w:rPr>
          <w:sz w:val="24"/>
        </w:rPr>
        <w:t>Members are requested to attend</w:t>
      </w:r>
      <w:r>
        <w:rPr>
          <w:sz w:val="24"/>
        </w:rPr>
        <w:t xml:space="preserve"> all</w:t>
      </w:r>
      <w:r w:rsidRPr="007C3987">
        <w:rPr>
          <w:sz w:val="24"/>
        </w:rPr>
        <w:t xml:space="preserve"> meetings to ensure continuity in the process. Remote participation is considered as “present” and will be facilitated by the Collaborative. Members are expected to attend a minimum of </w:t>
      </w:r>
      <w:r w:rsidR="00F65BF2">
        <w:rPr>
          <w:sz w:val="24"/>
        </w:rPr>
        <w:t>65</w:t>
      </w:r>
      <w:r w:rsidRPr="007C3987">
        <w:rPr>
          <w:sz w:val="24"/>
        </w:rPr>
        <w:t>% of the regularly scheduled monthly meetings (four out of six meetings in a calendar year) unless otherwise approved by the Collaborative.</w:t>
      </w:r>
    </w:p>
    <w:p w14:paraId="6F52F1AA" w14:textId="77777777" w:rsidR="0058458A" w:rsidRPr="007C3987" w:rsidRDefault="0058458A" w:rsidP="0058458A">
      <w:pPr>
        <w:rPr>
          <w:sz w:val="24"/>
        </w:rPr>
      </w:pPr>
    </w:p>
    <w:p w14:paraId="5C0E0948" w14:textId="77777777" w:rsidR="0058458A" w:rsidRPr="007C3987" w:rsidRDefault="0058458A" w:rsidP="0058458A">
      <w:pPr>
        <w:rPr>
          <w:sz w:val="24"/>
        </w:rPr>
      </w:pPr>
      <w:r w:rsidRPr="007C3987">
        <w:rPr>
          <w:sz w:val="24"/>
        </w:rPr>
        <w:t>Should a member experience a last-minute conflict that prevents attendance, the member shall notify the Chairperson or other Collaborative Officer via telephone or email.</w:t>
      </w:r>
    </w:p>
    <w:p w14:paraId="2186F92F" w14:textId="77777777" w:rsidR="0058458A" w:rsidRDefault="0058458A" w:rsidP="0058458A">
      <w:pPr>
        <w:rPr>
          <w:sz w:val="24"/>
          <w:highlight w:val="yellow"/>
        </w:rPr>
      </w:pPr>
    </w:p>
    <w:p w14:paraId="52123460" w14:textId="079A3B19" w:rsidR="0058458A" w:rsidRPr="007C3987" w:rsidRDefault="0058458A" w:rsidP="0058458A">
      <w:pPr>
        <w:rPr>
          <w:b/>
          <w:sz w:val="24"/>
        </w:rPr>
      </w:pPr>
      <w:r w:rsidRPr="007C3987">
        <w:rPr>
          <w:b/>
          <w:sz w:val="24"/>
        </w:rPr>
        <w:t>Referring</w:t>
      </w:r>
      <w:r>
        <w:rPr>
          <w:b/>
          <w:sz w:val="24"/>
        </w:rPr>
        <w:t xml:space="preserve"> Issues</w:t>
      </w:r>
      <w:r w:rsidRPr="007C3987">
        <w:rPr>
          <w:b/>
          <w:sz w:val="24"/>
        </w:rPr>
        <w:t xml:space="preserve"> to </w:t>
      </w:r>
      <w:r>
        <w:rPr>
          <w:b/>
          <w:sz w:val="24"/>
        </w:rPr>
        <w:t xml:space="preserve">Formal </w:t>
      </w:r>
      <w:r w:rsidR="000E7798">
        <w:rPr>
          <w:b/>
          <w:sz w:val="24"/>
        </w:rPr>
        <w:t xml:space="preserve">Collaborative </w:t>
      </w:r>
      <w:r w:rsidRPr="007C3987">
        <w:rPr>
          <w:b/>
          <w:sz w:val="24"/>
        </w:rPr>
        <w:t xml:space="preserve">Recommendations </w:t>
      </w:r>
    </w:p>
    <w:p w14:paraId="1F701879" w14:textId="0C5F467C" w:rsidR="0058458A" w:rsidRDefault="0058458A" w:rsidP="0058458A">
      <w:pPr>
        <w:rPr>
          <w:sz w:val="24"/>
        </w:rPr>
      </w:pPr>
      <w:r w:rsidRPr="007C3987">
        <w:rPr>
          <w:sz w:val="24"/>
        </w:rPr>
        <w:t>Each individual Collaborative</w:t>
      </w:r>
      <w:r w:rsidR="00EE4E86">
        <w:rPr>
          <w:sz w:val="24"/>
        </w:rPr>
        <w:t xml:space="preserve"> Steering Committee</w:t>
      </w:r>
      <w:r w:rsidRPr="007C3987">
        <w:rPr>
          <w:sz w:val="24"/>
        </w:rPr>
        <w:t xml:space="preserve"> member shall have one vote. A quorum </w:t>
      </w:r>
      <w:r w:rsidR="000E7798">
        <w:rPr>
          <w:sz w:val="24"/>
        </w:rPr>
        <w:t>is</w:t>
      </w:r>
      <w:r w:rsidR="00EE4E86">
        <w:rPr>
          <w:sz w:val="24"/>
        </w:rPr>
        <w:t xml:space="preserve"> ½ of the voting members</w:t>
      </w:r>
      <w:r w:rsidR="000E7798">
        <w:rPr>
          <w:sz w:val="24"/>
        </w:rPr>
        <w:t>.</w:t>
      </w:r>
    </w:p>
    <w:p w14:paraId="2A67AC61" w14:textId="77777777" w:rsidR="0058458A" w:rsidRPr="007C3987" w:rsidRDefault="0058458A" w:rsidP="0058458A">
      <w:pPr>
        <w:rPr>
          <w:sz w:val="24"/>
        </w:rPr>
      </w:pPr>
      <w:r w:rsidRPr="007C3987">
        <w:rPr>
          <w:sz w:val="24"/>
        </w:rPr>
        <w:t>Any matter subject to</w:t>
      </w:r>
      <w:r>
        <w:rPr>
          <w:sz w:val="24"/>
        </w:rPr>
        <w:t xml:space="preserve"> be referred to recommendation</w:t>
      </w:r>
      <w:r w:rsidRPr="007C3987">
        <w:rPr>
          <w:sz w:val="24"/>
        </w:rPr>
        <w:t xml:space="preserve"> vote will require quorum. </w:t>
      </w:r>
      <w:r>
        <w:rPr>
          <w:sz w:val="24"/>
        </w:rPr>
        <w:t xml:space="preserve">Unofficial members </w:t>
      </w:r>
      <w:r w:rsidRPr="007C3987">
        <w:rPr>
          <w:sz w:val="24"/>
        </w:rPr>
        <w:t>can offer opinions, suggestions, and thoughts on the matter at hand, but will not have voting privileges</w:t>
      </w:r>
      <w:r>
        <w:rPr>
          <w:sz w:val="24"/>
        </w:rPr>
        <w:t xml:space="preserve"> to refer an issue to recommendations</w:t>
      </w:r>
      <w:r w:rsidRPr="007C3987">
        <w:rPr>
          <w:sz w:val="24"/>
        </w:rPr>
        <w:t>.</w:t>
      </w:r>
    </w:p>
    <w:p w14:paraId="664CD795" w14:textId="77777777" w:rsidR="0058458A" w:rsidRPr="005E1290" w:rsidRDefault="0058458A" w:rsidP="0058458A">
      <w:pPr>
        <w:rPr>
          <w:sz w:val="24"/>
          <w:highlight w:val="yellow"/>
        </w:rPr>
      </w:pPr>
    </w:p>
    <w:p w14:paraId="6FEE7FED" w14:textId="77777777" w:rsidR="0058458A" w:rsidRDefault="0058458A" w:rsidP="0058458A">
      <w:pPr>
        <w:rPr>
          <w:b/>
          <w:sz w:val="24"/>
        </w:rPr>
      </w:pPr>
    </w:p>
    <w:p w14:paraId="2CF760DF" w14:textId="2A2BDDF3" w:rsidR="0058458A" w:rsidRPr="00412729" w:rsidRDefault="0058458A" w:rsidP="0058458A">
      <w:pPr>
        <w:rPr>
          <w:b/>
          <w:sz w:val="24"/>
        </w:rPr>
      </w:pPr>
      <w:r w:rsidRPr="00412729">
        <w:rPr>
          <w:b/>
          <w:sz w:val="24"/>
        </w:rPr>
        <w:t>Officers</w:t>
      </w:r>
    </w:p>
    <w:p w14:paraId="294C1A83" w14:textId="77777777" w:rsidR="0058458A" w:rsidRPr="00412729" w:rsidRDefault="0058458A" w:rsidP="0058458A">
      <w:pPr>
        <w:rPr>
          <w:sz w:val="24"/>
        </w:rPr>
      </w:pPr>
      <w:r w:rsidRPr="00412729">
        <w:rPr>
          <w:sz w:val="24"/>
        </w:rPr>
        <w:t>The Collaborative will have four Officer Positions: Chairperson, Vice-Chairperson, Secretary, and Vice-Secretary. The Chairperson will be elected as part of the general elections held annually by the Collaborative. The Collaborative voting representatives will elect the Chairperson, Vice-Chairperson, Secretary, and Vice- Secretary. All four Officer Positions are expected to serve a term of one year</w:t>
      </w:r>
      <w:r>
        <w:rPr>
          <w:sz w:val="24"/>
        </w:rPr>
        <w:t>.</w:t>
      </w:r>
    </w:p>
    <w:p w14:paraId="67A1E2B6" w14:textId="77777777" w:rsidR="0058458A" w:rsidRPr="005E1290" w:rsidRDefault="0058458A" w:rsidP="0058458A">
      <w:pPr>
        <w:rPr>
          <w:sz w:val="24"/>
          <w:highlight w:val="yellow"/>
        </w:rPr>
      </w:pPr>
    </w:p>
    <w:p w14:paraId="48835920" w14:textId="77777777" w:rsidR="0058458A" w:rsidRPr="00412729" w:rsidRDefault="0058458A" w:rsidP="0058458A">
      <w:pPr>
        <w:rPr>
          <w:i/>
          <w:sz w:val="24"/>
        </w:rPr>
      </w:pPr>
      <w:r w:rsidRPr="00412729">
        <w:rPr>
          <w:i/>
          <w:sz w:val="24"/>
        </w:rPr>
        <w:t>The Chairperson’s duties will be to:</w:t>
      </w:r>
    </w:p>
    <w:p w14:paraId="71FF07E0" w14:textId="77777777" w:rsidR="0058458A" w:rsidRPr="00412729" w:rsidRDefault="0058458A" w:rsidP="0058458A">
      <w:pPr>
        <w:rPr>
          <w:sz w:val="24"/>
        </w:rPr>
      </w:pPr>
      <w:r w:rsidRPr="00412729">
        <w:rPr>
          <w:sz w:val="24"/>
        </w:rPr>
        <w:t>Serve as primary point of contact for the Collaborative</w:t>
      </w:r>
    </w:p>
    <w:p w14:paraId="5FDE01C0" w14:textId="77777777" w:rsidR="0058458A" w:rsidRPr="00412729" w:rsidRDefault="0058458A" w:rsidP="0058458A">
      <w:pPr>
        <w:rPr>
          <w:sz w:val="24"/>
        </w:rPr>
      </w:pPr>
      <w:r w:rsidRPr="00412729">
        <w:rPr>
          <w:sz w:val="24"/>
        </w:rPr>
        <w:t>Preside over Collaborative meetings</w:t>
      </w:r>
    </w:p>
    <w:p w14:paraId="62F619CF" w14:textId="77777777" w:rsidR="0058458A" w:rsidRPr="00412729" w:rsidRDefault="0058458A" w:rsidP="0058458A">
      <w:pPr>
        <w:rPr>
          <w:sz w:val="24"/>
        </w:rPr>
      </w:pPr>
      <w:r w:rsidRPr="00412729">
        <w:rPr>
          <w:sz w:val="24"/>
        </w:rPr>
        <w:t>Facilitate the development of meeting agenda(s)</w:t>
      </w:r>
    </w:p>
    <w:p w14:paraId="16490C18" w14:textId="77777777" w:rsidR="0058458A" w:rsidRPr="00412729" w:rsidRDefault="0058458A" w:rsidP="0058458A">
      <w:pPr>
        <w:rPr>
          <w:sz w:val="24"/>
        </w:rPr>
      </w:pPr>
      <w:r w:rsidRPr="00412729">
        <w:rPr>
          <w:sz w:val="24"/>
        </w:rPr>
        <w:t>Ensure communication of Collaborative matters to all members</w:t>
      </w:r>
    </w:p>
    <w:p w14:paraId="0B61ABCB" w14:textId="77777777" w:rsidR="0058458A" w:rsidRPr="005E1290" w:rsidRDefault="0058458A" w:rsidP="0058458A">
      <w:pPr>
        <w:rPr>
          <w:sz w:val="24"/>
          <w:highlight w:val="yellow"/>
        </w:rPr>
      </w:pPr>
    </w:p>
    <w:p w14:paraId="3D0851A1" w14:textId="77777777" w:rsidR="0058458A" w:rsidRPr="00412729" w:rsidRDefault="0058458A" w:rsidP="0058458A">
      <w:pPr>
        <w:rPr>
          <w:i/>
          <w:sz w:val="24"/>
        </w:rPr>
      </w:pPr>
      <w:r w:rsidRPr="00412729">
        <w:rPr>
          <w:i/>
          <w:sz w:val="24"/>
        </w:rPr>
        <w:t>The Vice-Chairperson’s duties will be to:</w:t>
      </w:r>
    </w:p>
    <w:p w14:paraId="033060E3" w14:textId="77777777" w:rsidR="0058458A" w:rsidRPr="00412729" w:rsidRDefault="0058458A" w:rsidP="0058458A">
      <w:pPr>
        <w:rPr>
          <w:sz w:val="24"/>
        </w:rPr>
      </w:pPr>
      <w:r w:rsidRPr="00412729">
        <w:rPr>
          <w:sz w:val="24"/>
        </w:rPr>
        <w:t>Work with the Chairperson to create meeting agendas</w:t>
      </w:r>
    </w:p>
    <w:p w14:paraId="72019E4F" w14:textId="77777777" w:rsidR="0058458A" w:rsidRPr="00412729" w:rsidRDefault="0058458A" w:rsidP="0058458A">
      <w:pPr>
        <w:rPr>
          <w:sz w:val="24"/>
        </w:rPr>
      </w:pPr>
      <w:r w:rsidRPr="00412729">
        <w:rPr>
          <w:sz w:val="24"/>
        </w:rPr>
        <w:t>Assist the Chairperson as necessary</w:t>
      </w:r>
    </w:p>
    <w:p w14:paraId="43231F3B" w14:textId="77777777" w:rsidR="0058458A" w:rsidRPr="00412729" w:rsidRDefault="0058458A" w:rsidP="0058458A">
      <w:pPr>
        <w:rPr>
          <w:sz w:val="24"/>
        </w:rPr>
      </w:pPr>
      <w:r w:rsidRPr="00412729">
        <w:rPr>
          <w:sz w:val="24"/>
        </w:rPr>
        <w:t>Fulfill the duties of the Chairperson in the absence of the Chairperson</w:t>
      </w:r>
    </w:p>
    <w:p w14:paraId="357205CF" w14:textId="77777777" w:rsidR="0058458A" w:rsidRPr="005E1290" w:rsidRDefault="0058458A" w:rsidP="0058458A">
      <w:pPr>
        <w:rPr>
          <w:sz w:val="24"/>
          <w:highlight w:val="yellow"/>
        </w:rPr>
      </w:pPr>
    </w:p>
    <w:p w14:paraId="725594D6" w14:textId="77777777" w:rsidR="0058458A" w:rsidRPr="00412729" w:rsidRDefault="0058458A" w:rsidP="0058458A">
      <w:pPr>
        <w:rPr>
          <w:i/>
          <w:sz w:val="24"/>
        </w:rPr>
      </w:pPr>
      <w:r w:rsidRPr="00412729">
        <w:rPr>
          <w:i/>
          <w:sz w:val="24"/>
        </w:rPr>
        <w:t>The Secretary’s duties will be to:</w:t>
      </w:r>
    </w:p>
    <w:p w14:paraId="583BD040" w14:textId="77777777" w:rsidR="0058458A" w:rsidRPr="00412729" w:rsidRDefault="0058458A" w:rsidP="0058458A">
      <w:pPr>
        <w:rPr>
          <w:sz w:val="24"/>
        </w:rPr>
      </w:pPr>
      <w:r w:rsidRPr="00412729">
        <w:rPr>
          <w:sz w:val="24"/>
        </w:rPr>
        <w:t>Finalize the meeting agenda with the Chairperson and/or Vice Chairperson</w:t>
      </w:r>
    </w:p>
    <w:p w14:paraId="09B1007E" w14:textId="77777777" w:rsidR="0058458A" w:rsidRPr="00412729" w:rsidRDefault="0058458A" w:rsidP="0058458A">
      <w:pPr>
        <w:rPr>
          <w:sz w:val="24"/>
        </w:rPr>
      </w:pPr>
      <w:r w:rsidRPr="00412729">
        <w:rPr>
          <w:sz w:val="24"/>
        </w:rPr>
        <w:t>Take meeting notes or find a designee at each meeting occurrence</w:t>
      </w:r>
    </w:p>
    <w:p w14:paraId="666CA20F" w14:textId="77777777" w:rsidR="0058458A" w:rsidRPr="00412729" w:rsidRDefault="0058458A" w:rsidP="0058458A">
      <w:pPr>
        <w:rPr>
          <w:sz w:val="24"/>
        </w:rPr>
      </w:pPr>
      <w:r w:rsidRPr="00412729">
        <w:rPr>
          <w:sz w:val="24"/>
        </w:rPr>
        <w:t>Record votes of the Collaborative voting members</w:t>
      </w:r>
    </w:p>
    <w:p w14:paraId="709213CE" w14:textId="77777777" w:rsidR="0058458A" w:rsidRPr="00412729" w:rsidRDefault="0058458A" w:rsidP="0058458A">
      <w:pPr>
        <w:rPr>
          <w:sz w:val="24"/>
        </w:rPr>
      </w:pPr>
      <w:r w:rsidRPr="00412729">
        <w:rPr>
          <w:sz w:val="24"/>
        </w:rPr>
        <w:t>Ensure</w:t>
      </w:r>
      <w:r>
        <w:rPr>
          <w:sz w:val="24"/>
        </w:rPr>
        <w:t xml:space="preserve"> quorum</w:t>
      </w:r>
      <w:r w:rsidRPr="00412729">
        <w:rPr>
          <w:sz w:val="24"/>
        </w:rPr>
        <w:t xml:space="preserve"> for official Collaborative votes</w:t>
      </w:r>
    </w:p>
    <w:p w14:paraId="2F0EB76E" w14:textId="77777777" w:rsidR="0058458A" w:rsidRPr="00412729" w:rsidRDefault="0058458A" w:rsidP="0058458A">
      <w:pPr>
        <w:rPr>
          <w:sz w:val="24"/>
        </w:rPr>
      </w:pPr>
      <w:r w:rsidRPr="00412729">
        <w:rPr>
          <w:sz w:val="24"/>
        </w:rPr>
        <w:t>Assist the Chairperson with Collaborative communication(s)</w:t>
      </w:r>
    </w:p>
    <w:p w14:paraId="629FB885" w14:textId="77777777" w:rsidR="0058458A" w:rsidRPr="005E1290" w:rsidRDefault="0058458A" w:rsidP="0058458A">
      <w:pPr>
        <w:rPr>
          <w:sz w:val="24"/>
          <w:highlight w:val="yellow"/>
        </w:rPr>
      </w:pPr>
    </w:p>
    <w:p w14:paraId="2476C40C" w14:textId="77777777" w:rsidR="0058458A" w:rsidRPr="00412729" w:rsidRDefault="0058458A" w:rsidP="0058458A">
      <w:pPr>
        <w:rPr>
          <w:i/>
          <w:sz w:val="24"/>
        </w:rPr>
      </w:pPr>
      <w:r w:rsidRPr="00412729">
        <w:rPr>
          <w:i/>
          <w:sz w:val="24"/>
        </w:rPr>
        <w:t>The Vice-Secretary’s duties will be to:</w:t>
      </w:r>
    </w:p>
    <w:p w14:paraId="7B4BD241" w14:textId="77777777" w:rsidR="0058458A" w:rsidRPr="00412729" w:rsidRDefault="0058458A" w:rsidP="0058458A">
      <w:pPr>
        <w:rPr>
          <w:sz w:val="24"/>
        </w:rPr>
      </w:pPr>
      <w:r w:rsidRPr="00412729">
        <w:rPr>
          <w:sz w:val="24"/>
        </w:rPr>
        <w:t>Finalize the meeting agendas with other Officers</w:t>
      </w:r>
    </w:p>
    <w:p w14:paraId="26CDF5E9" w14:textId="77777777" w:rsidR="0058458A" w:rsidRPr="00412729" w:rsidRDefault="0058458A" w:rsidP="0058458A">
      <w:pPr>
        <w:rPr>
          <w:sz w:val="24"/>
        </w:rPr>
      </w:pPr>
      <w:r w:rsidRPr="00412729">
        <w:rPr>
          <w:sz w:val="24"/>
        </w:rPr>
        <w:t>Fulfill the duties of the Secretary in the absence of the Secretary</w:t>
      </w:r>
    </w:p>
    <w:p w14:paraId="465FAD82" w14:textId="77777777" w:rsidR="0058458A" w:rsidRPr="005E1290" w:rsidRDefault="0058458A" w:rsidP="0058458A">
      <w:pPr>
        <w:rPr>
          <w:sz w:val="24"/>
          <w:highlight w:val="yellow"/>
        </w:rPr>
      </w:pPr>
    </w:p>
    <w:p w14:paraId="5F90211A" w14:textId="77777777" w:rsidR="0058458A" w:rsidRPr="00412729" w:rsidRDefault="0058458A" w:rsidP="0058458A">
      <w:pPr>
        <w:rPr>
          <w:b/>
          <w:sz w:val="24"/>
        </w:rPr>
      </w:pPr>
      <w:r w:rsidRPr="00412729">
        <w:rPr>
          <w:b/>
          <w:sz w:val="24"/>
        </w:rPr>
        <w:t>Resignation and Removal</w:t>
      </w:r>
    </w:p>
    <w:p w14:paraId="3752CA39" w14:textId="77777777" w:rsidR="0058458A" w:rsidRDefault="0058458A" w:rsidP="0058458A">
      <w:pPr>
        <w:rPr>
          <w:sz w:val="24"/>
        </w:rPr>
      </w:pPr>
      <w:r w:rsidRPr="00412729">
        <w:rPr>
          <w:sz w:val="24"/>
        </w:rPr>
        <w:t>A Collaborative member or Officer may resign from the Collaborative by submitting a written notice to the Chairperson</w:t>
      </w:r>
      <w:r>
        <w:rPr>
          <w:sz w:val="24"/>
        </w:rPr>
        <w:t xml:space="preserve"> and providing a 30-day notice</w:t>
      </w:r>
      <w:r w:rsidRPr="00412729">
        <w:rPr>
          <w:sz w:val="24"/>
        </w:rPr>
        <w:t>.</w:t>
      </w:r>
    </w:p>
    <w:p w14:paraId="7E24B622" w14:textId="77777777" w:rsidR="0058458A" w:rsidRPr="009B0D06" w:rsidRDefault="0058458A" w:rsidP="0058458A">
      <w:pPr>
        <w:rPr>
          <w:color w:val="FF0000"/>
          <w:sz w:val="24"/>
        </w:rPr>
      </w:pPr>
    </w:p>
    <w:p w14:paraId="01DF380F" w14:textId="77777777" w:rsidR="0058458A" w:rsidRDefault="0058458A" w:rsidP="0058458A">
      <w:pPr>
        <w:rPr>
          <w:b/>
          <w:sz w:val="24"/>
        </w:rPr>
      </w:pPr>
    </w:p>
    <w:p w14:paraId="626AE713" w14:textId="7913A649" w:rsidR="0058458A" w:rsidRDefault="0058458A" w:rsidP="0058458A">
      <w:pPr>
        <w:rPr>
          <w:b/>
          <w:sz w:val="24"/>
        </w:rPr>
      </w:pPr>
      <w:r>
        <w:rPr>
          <w:b/>
          <w:sz w:val="24"/>
        </w:rPr>
        <w:t>Conflicts of Interest</w:t>
      </w:r>
    </w:p>
    <w:p w14:paraId="3A2FA862" w14:textId="1178D2C0" w:rsidR="0058458A" w:rsidRPr="004453A7" w:rsidRDefault="0058458A" w:rsidP="0058458A">
      <w:pPr>
        <w:rPr>
          <w:sz w:val="24"/>
        </w:rPr>
      </w:pPr>
      <w:r w:rsidRPr="004453A7">
        <w:rPr>
          <w:sz w:val="24"/>
        </w:rPr>
        <w:t>This Code of Conduct shall govern the performance, behavior and actions of the Collaborative and its members.</w:t>
      </w:r>
      <w:r>
        <w:rPr>
          <w:sz w:val="24"/>
        </w:rPr>
        <w:t xml:space="preserve"> </w:t>
      </w:r>
      <w:r w:rsidRPr="004453A7">
        <w:rPr>
          <w:sz w:val="24"/>
        </w:rPr>
        <w:t>Conflicts of interest may arise when any Collaborative member has a financial, family or any other beneficial interest in the vendor firm selected or considered for an award. Members with a conflict of interest are expected to</w:t>
      </w:r>
      <w:r w:rsidR="00B95E05">
        <w:rPr>
          <w:sz w:val="24"/>
        </w:rPr>
        <w:t xml:space="preserve"> disclose this conflict to the Committee Officers and</w:t>
      </w:r>
      <w:r w:rsidRPr="004453A7">
        <w:rPr>
          <w:sz w:val="24"/>
        </w:rPr>
        <w:t xml:space="preserve"> recuse themselves from decisions where there is a real or perceived conflict of interest.</w:t>
      </w:r>
    </w:p>
    <w:p w14:paraId="515B8155" w14:textId="77777777" w:rsidR="0058458A" w:rsidRPr="005E1290" w:rsidRDefault="0058458A" w:rsidP="0058458A">
      <w:pPr>
        <w:rPr>
          <w:sz w:val="24"/>
          <w:highlight w:val="yellow"/>
        </w:rPr>
      </w:pPr>
    </w:p>
    <w:p w14:paraId="3E7D6987" w14:textId="77777777" w:rsidR="0058458A" w:rsidRDefault="0058458A" w:rsidP="0058458A">
      <w:pPr>
        <w:rPr>
          <w:b/>
          <w:sz w:val="24"/>
        </w:rPr>
      </w:pPr>
      <w:r w:rsidRPr="004453A7">
        <w:rPr>
          <w:b/>
          <w:sz w:val="24"/>
        </w:rPr>
        <w:lastRenderedPageBreak/>
        <w:t xml:space="preserve">Framework </w:t>
      </w:r>
      <w:r>
        <w:rPr>
          <w:b/>
          <w:sz w:val="24"/>
        </w:rPr>
        <w:t>Approval</w:t>
      </w:r>
    </w:p>
    <w:p w14:paraId="6C463D1A" w14:textId="77777777" w:rsidR="0058458A" w:rsidRDefault="0058458A" w:rsidP="0058458A">
      <w:pPr>
        <w:rPr>
          <w:sz w:val="24"/>
        </w:rPr>
      </w:pPr>
      <w:r>
        <w:rPr>
          <w:sz w:val="24"/>
        </w:rPr>
        <w:t>July 13, 2020</w:t>
      </w:r>
    </w:p>
    <w:p w14:paraId="5DA2FF36" w14:textId="77777777" w:rsidR="0058458A" w:rsidRDefault="0058458A" w:rsidP="0058458A">
      <w:pPr>
        <w:rPr>
          <w:sz w:val="24"/>
        </w:rPr>
      </w:pPr>
    </w:p>
    <w:p w14:paraId="5125A2B1" w14:textId="77777777" w:rsidR="0058458A" w:rsidRDefault="0058458A" w:rsidP="0058458A">
      <w:pPr>
        <w:rPr>
          <w:b/>
          <w:sz w:val="24"/>
        </w:rPr>
      </w:pPr>
      <w:r w:rsidRPr="00FC5D9E">
        <w:rPr>
          <w:b/>
          <w:sz w:val="24"/>
        </w:rPr>
        <w:t>Approval of Officers</w:t>
      </w:r>
    </w:p>
    <w:p w14:paraId="2BDF459B" w14:textId="77777777" w:rsidR="0058458A" w:rsidRPr="00FC5D9E" w:rsidRDefault="0058458A" w:rsidP="0058458A">
      <w:pPr>
        <w:rPr>
          <w:sz w:val="24"/>
        </w:rPr>
      </w:pPr>
      <w:r w:rsidRPr="00FC5D9E">
        <w:rPr>
          <w:sz w:val="24"/>
        </w:rPr>
        <w:t>Aug. 2020</w:t>
      </w:r>
    </w:p>
    <w:p w14:paraId="2F7E14F7" w14:textId="77777777" w:rsidR="0058458A" w:rsidRPr="005E1290" w:rsidRDefault="0058458A" w:rsidP="0058458A">
      <w:pPr>
        <w:rPr>
          <w:sz w:val="24"/>
          <w:highlight w:val="yellow"/>
        </w:rPr>
      </w:pPr>
    </w:p>
    <w:p w14:paraId="1967E012" w14:textId="77777777" w:rsidR="0058458A" w:rsidRDefault="0058458A" w:rsidP="0058458A">
      <w:pPr>
        <w:rPr>
          <w:b/>
          <w:sz w:val="24"/>
        </w:rPr>
      </w:pPr>
    </w:p>
    <w:p w14:paraId="12F7106A" w14:textId="3E27D6CA" w:rsidR="0058458A" w:rsidRPr="004453A7" w:rsidRDefault="0058458A" w:rsidP="0058458A">
      <w:pPr>
        <w:rPr>
          <w:b/>
          <w:sz w:val="24"/>
        </w:rPr>
      </w:pPr>
      <w:r w:rsidRPr="004453A7">
        <w:rPr>
          <w:b/>
          <w:sz w:val="24"/>
        </w:rPr>
        <w:t>Amendments</w:t>
      </w:r>
    </w:p>
    <w:p w14:paraId="2B3D6D54" w14:textId="77777777" w:rsidR="0058458A" w:rsidRPr="004453A7" w:rsidRDefault="0058458A" w:rsidP="0058458A">
      <w:pPr>
        <w:rPr>
          <w:sz w:val="24"/>
        </w:rPr>
      </w:pPr>
      <w:r w:rsidRPr="004453A7">
        <w:rPr>
          <w:sz w:val="24"/>
        </w:rPr>
        <w:t xml:space="preserve">Recommendation(s) to change or amend the framework may be </w:t>
      </w:r>
      <w:r>
        <w:rPr>
          <w:sz w:val="24"/>
        </w:rPr>
        <w:t xml:space="preserve">suggested by any </w:t>
      </w:r>
      <w:r w:rsidRPr="004453A7">
        <w:rPr>
          <w:sz w:val="24"/>
        </w:rPr>
        <w:t>Collaborative member and shall be submitted at a regular meeting of the Collaborative. Proposals shall stand for action and be open for discussion among Collaborative members. Changes shall be in effect upon approval by a quorum and supermajority vote of the Collaborative members. Upon approval, the Chairperson shall update the governance document to reflect the changes and distribute updated copies to all members before the next regular meeting.</w:t>
      </w:r>
    </w:p>
    <w:p w14:paraId="4BFCA310" w14:textId="77777777" w:rsidR="00A841DC" w:rsidRDefault="00A841DC" w:rsidP="00AA51C9"/>
    <w:p w14:paraId="7E0772F9" w14:textId="7754233F" w:rsidR="00A841DC" w:rsidRPr="00A841DC" w:rsidRDefault="00A841DC" w:rsidP="00A841DC"/>
    <w:p w14:paraId="11C9C31C" w14:textId="368E0918" w:rsidR="00D775B4" w:rsidRPr="00D775B4" w:rsidRDefault="00D775B4" w:rsidP="00D775B4">
      <w:pPr>
        <w:rPr>
          <w:szCs w:val="22"/>
        </w:rPr>
      </w:pPr>
    </w:p>
    <w:p w14:paraId="5A54CD3C" w14:textId="1CE25EEC" w:rsidR="00D775B4" w:rsidRDefault="00D775B4" w:rsidP="00D775B4">
      <w:pPr>
        <w:rPr>
          <w:sz w:val="24"/>
        </w:rPr>
      </w:pPr>
    </w:p>
    <w:p w14:paraId="336046CC" w14:textId="77777777" w:rsidR="00C03014" w:rsidRPr="0035726F" w:rsidRDefault="00C03014" w:rsidP="00D775B4">
      <w:pPr>
        <w:rPr>
          <w:sz w:val="24"/>
        </w:rPr>
      </w:pPr>
    </w:p>
    <w:p w14:paraId="12228C75" w14:textId="527330B5" w:rsidR="0035726F" w:rsidRPr="0035726F" w:rsidRDefault="0035726F" w:rsidP="00D775B4">
      <w:pPr>
        <w:rPr>
          <w:sz w:val="24"/>
        </w:rPr>
      </w:pPr>
    </w:p>
    <w:p w14:paraId="28CD1DAD" w14:textId="77777777" w:rsidR="0035726F" w:rsidRPr="0035726F" w:rsidRDefault="0035726F" w:rsidP="00D775B4">
      <w:pPr>
        <w:rPr>
          <w:sz w:val="24"/>
        </w:rPr>
      </w:pPr>
    </w:p>
    <w:p w14:paraId="60249A22" w14:textId="77777777" w:rsidR="00A841DC" w:rsidRPr="00D775B4" w:rsidRDefault="00A841DC" w:rsidP="00A841DC">
      <w:pPr>
        <w:rPr>
          <w:szCs w:val="22"/>
        </w:rPr>
      </w:pPr>
    </w:p>
    <w:p w14:paraId="2FF1D10A" w14:textId="77777777" w:rsidR="00A841DC" w:rsidRPr="00D775B4" w:rsidRDefault="00A841DC" w:rsidP="00A841DC">
      <w:pPr>
        <w:rPr>
          <w:szCs w:val="22"/>
        </w:rPr>
      </w:pPr>
    </w:p>
    <w:p w14:paraId="6AED46FE" w14:textId="77777777" w:rsidR="00A841DC" w:rsidRPr="00D775B4" w:rsidRDefault="00A841DC" w:rsidP="00A841DC">
      <w:pPr>
        <w:rPr>
          <w:szCs w:val="22"/>
        </w:rPr>
      </w:pPr>
    </w:p>
    <w:p w14:paraId="5ED6DA02" w14:textId="77777777" w:rsidR="00A841DC" w:rsidRPr="00D775B4" w:rsidRDefault="00A841DC" w:rsidP="00A841DC">
      <w:pPr>
        <w:rPr>
          <w:szCs w:val="22"/>
        </w:rPr>
      </w:pPr>
    </w:p>
    <w:p w14:paraId="7376624E" w14:textId="77777777" w:rsidR="00004EFF" w:rsidRPr="00A841DC" w:rsidRDefault="00A841DC" w:rsidP="002D3E2C">
      <w:pPr>
        <w:tabs>
          <w:tab w:val="left" w:pos="2627"/>
        </w:tabs>
        <w:spacing w:before="240"/>
      </w:pPr>
      <w:r>
        <w:tab/>
      </w:r>
    </w:p>
    <w:sectPr w:rsidR="00004EFF" w:rsidRPr="00A841DC" w:rsidSect="00C03014">
      <w:headerReference w:type="even" r:id="rId11"/>
      <w:headerReference w:type="default" r:id="rId12"/>
      <w:footerReference w:type="default" r:id="rId13"/>
      <w:headerReference w:type="first" r:id="rId14"/>
      <w:pgSz w:w="12240" w:h="15840"/>
      <w:pgMar w:top="1440" w:right="1440" w:bottom="1440" w:left="144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0AF87" w14:textId="77777777" w:rsidR="00420041" w:rsidRDefault="00420041">
      <w:r>
        <w:separator/>
      </w:r>
    </w:p>
  </w:endnote>
  <w:endnote w:type="continuationSeparator" w:id="0">
    <w:p w14:paraId="10CF1856" w14:textId="77777777" w:rsidR="00420041" w:rsidRDefault="0042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ibson-SemiBold">
    <w:altName w:val="Calibri"/>
    <w:panose1 w:val="00000000000000000000"/>
    <w:charset w:val="4D"/>
    <w:family w:val="auto"/>
    <w:notTrueType/>
    <w:pitch w:val="default"/>
    <w:sig w:usb0="00000003" w:usb1="00000000" w:usb2="00000000" w:usb3="00000000" w:csb0="00000001" w:csb1="00000000"/>
  </w:font>
  <w:font w:name="Gibson-Regular">
    <w:altName w:val="Calibri"/>
    <w:panose1 w:val="00000000000000000000"/>
    <w:charset w:val="4D"/>
    <w:family w:val="auto"/>
    <w:notTrueType/>
    <w:pitch w:val="variable"/>
    <w:sig w:usb0="A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34EA" w14:textId="77777777" w:rsidR="00A841DC" w:rsidRPr="00C03014" w:rsidRDefault="00A841DC" w:rsidP="00A841DC">
    <w:pPr>
      <w:pStyle w:val="Footer"/>
      <w:jc w:val="center"/>
      <w:rPr>
        <w:rFonts w:ascii="Abadi" w:hAnsi="Abadi"/>
        <w:color w:val="4D4D4C"/>
        <w:sz w:val="16"/>
        <w:szCs w:val="16"/>
      </w:rPr>
    </w:pPr>
    <w:r w:rsidRPr="00C03014">
      <w:rPr>
        <w:rFonts w:ascii="Abadi" w:hAnsi="Abadi"/>
        <w:color w:val="4D4D4C"/>
        <w:sz w:val="16"/>
        <w:szCs w:val="16"/>
      </w:rPr>
      <w:t xml:space="preserve">Community Health Partnership | </w:t>
    </w:r>
    <w:r w:rsidR="007D1045" w:rsidRPr="00C03014">
      <w:rPr>
        <w:rFonts w:ascii="Abadi" w:hAnsi="Abadi"/>
        <w:color w:val="4D4D4C"/>
        <w:sz w:val="16"/>
        <w:szCs w:val="16"/>
      </w:rPr>
      <w:t>121 S. Tejon St.</w:t>
    </w:r>
    <w:r w:rsidRPr="00C03014">
      <w:rPr>
        <w:rFonts w:ascii="Abadi" w:hAnsi="Abadi"/>
        <w:color w:val="4D4D4C"/>
        <w:sz w:val="16"/>
        <w:szCs w:val="16"/>
      </w:rPr>
      <w:t xml:space="preserve">, Ste. </w:t>
    </w:r>
    <w:r w:rsidR="007D1045" w:rsidRPr="00C03014">
      <w:rPr>
        <w:rFonts w:ascii="Abadi" w:hAnsi="Abadi"/>
        <w:color w:val="4D4D4C"/>
        <w:sz w:val="16"/>
        <w:szCs w:val="16"/>
      </w:rPr>
      <w:t>601</w:t>
    </w:r>
    <w:r w:rsidRPr="00C03014">
      <w:rPr>
        <w:rFonts w:ascii="Abadi" w:hAnsi="Abadi"/>
        <w:color w:val="4D4D4C"/>
        <w:sz w:val="16"/>
        <w:szCs w:val="16"/>
      </w:rPr>
      <w:t xml:space="preserve"> | Colorado Springs, CO 809</w:t>
    </w:r>
    <w:r w:rsidR="007D1045" w:rsidRPr="00C03014">
      <w:rPr>
        <w:rFonts w:ascii="Abadi" w:hAnsi="Abadi"/>
        <w:color w:val="4D4D4C"/>
        <w:sz w:val="16"/>
        <w:szCs w:val="16"/>
      </w:rPr>
      <w:t>03</w:t>
    </w:r>
    <w:r w:rsidRPr="00C03014">
      <w:rPr>
        <w:rFonts w:ascii="Abadi" w:hAnsi="Abadi"/>
        <w:color w:val="4D4D4C"/>
        <w:sz w:val="16"/>
        <w:szCs w:val="16"/>
      </w:rPr>
      <w:t xml:space="preserve"> | 719-632-5094 | ppchp.org</w:t>
    </w:r>
  </w:p>
  <w:p w14:paraId="55DFDC8F" w14:textId="77777777" w:rsidR="00A841DC" w:rsidRDefault="00A84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50509" w14:textId="77777777" w:rsidR="00420041" w:rsidRDefault="00420041">
      <w:r>
        <w:separator/>
      </w:r>
    </w:p>
  </w:footnote>
  <w:footnote w:type="continuationSeparator" w:id="0">
    <w:p w14:paraId="77CC6636" w14:textId="77777777" w:rsidR="00420041" w:rsidRDefault="0042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6C09" w14:textId="77777777" w:rsidR="00004EFF" w:rsidRDefault="00C010CA">
    <w:r>
      <w:rPr>
        <w:noProof/>
      </w:rPr>
      <w:drawing>
        <wp:anchor distT="0" distB="0" distL="114300" distR="114300" simplePos="0" relativeHeight="251656704" behindDoc="1" locked="0" layoutInCell="1" allowOverlap="1" wp14:anchorId="4BD5B922" wp14:editId="612C37E6">
          <wp:simplePos x="0" y="0"/>
          <wp:positionH relativeFrom="margin">
            <wp:align>center</wp:align>
          </wp:positionH>
          <wp:positionV relativeFrom="margin">
            <wp:align>center</wp:align>
          </wp:positionV>
          <wp:extent cx="7772400" cy="10058400"/>
          <wp:effectExtent l="0" t="0" r="0" b="0"/>
          <wp:wrapNone/>
          <wp:docPr id="17" name="Picture 17" descr="CHP-Letterhead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P-Letterhead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786957A1" wp14:editId="7C53BCF6">
          <wp:simplePos x="0" y="0"/>
          <wp:positionH relativeFrom="margin">
            <wp:align>center</wp:align>
          </wp:positionH>
          <wp:positionV relativeFrom="margin">
            <wp:align>center</wp:align>
          </wp:positionV>
          <wp:extent cx="7772400" cy="10058400"/>
          <wp:effectExtent l="0" t="0" r="0" b="0"/>
          <wp:wrapNone/>
          <wp:docPr id="11" name="Picture 11" descr="CHP-Letterhead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P-Letterhead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420041">
      <w:rPr>
        <w:noProof/>
      </w:rPr>
      <w:pict w14:anchorId="33852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CHP-Letterhead2" style="position:absolute;margin-left:0;margin-top:0;width:612pt;height:11in;z-index:-251656704;mso-wrap-edited:f;mso-position-horizontal:center;mso-position-horizontal-relative:margin;mso-position-vertical:center;mso-position-vertical-relative:margin" wrapcoords="-26 0 -26 21559 21600 21559 21600 0 -26 0">
          <v:imagedata r:id="rId3" o:title="CHP-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693F" w14:textId="4EB7530A" w:rsidR="00004EFF" w:rsidRDefault="00C00C40">
    <w:pPr>
      <w:pStyle w:val="Header"/>
    </w:pPr>
    <w:r>
      <w:rPr>
        <w:noProof/>
      </w:rPr>
      <w:drawing>
        <wp:inline distT="0" distB="0" distL="0" distR="0" wp14:anchorId="69F973E2" wp14:editId="22D1CA1E">
          <wp:extent cx="5943600" cy="968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68375"/>
                  </a:xfrm>
                  <a:prstGeom prst="rect">
                    <a:avLst/>
                  </a:prstGeom>
                </pic:spPr>
              </pic:pic>
            </a:graphicData>
          </a:graphic>
        </wp:inline>
      </w:drawing>
    </w:r>
  </w:p>
  <w:p w14:paraId="79CCE8F2" w14:textId="7E8ABD4B" w:rsidR="00004EFF" w:rsidRDefault="00004EFF" w:rsidP="00A841D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DC3E" w14:textId="77777777" w:rsidR="00004EFF" w:rsidRDefault="00C010CA">
    <w:r>
      <w:rPr>
        <w:noProof/>
      </w:rPr>
      <w:drawing>
        <wp:anchor distT="0" distB="0" distL="114300" distR="114300" simplePos="0" relativeHeight="251657728" behindDoc="1" locked="0" layoutInCell="1" allowOverlap="1" wp14:anchorId="16C9785E" wp14:editId="4A1B757B">
          <wp:simplePos x="0" y="0"/>
          <wp:positionH relativeFrom="margin">
            <wp:align>center</wp:align>
          </wp:positionH>
          <wp:positionV relativeFrom="margin">
            <wp:align>center</wp:align>
          </wp:positionV>
          <wp:extent cx="7772400" cy="10058400"/>
          <wp:effectExtent l="0" t="0" r="0" b="0"/>
          <wp:wrapNone/>
          <wp:docPr id="18" name="Picture 18" descr="CHP-Letterhead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P-Letterhead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1A76C687" wp14:editId="59AAF086">
          <wp:simplePos x="0" y="0"/>
          <wp:positionH relativeFrom="margin">
            <wp:align>center</wp:align>
          </wp:positionH>
          <wp:positionV relativeFrom="margin">
            <wp:align>center</wp:align>
          </wp:positionV>
          <wp:extent cx="7772400" cy="10058400"/>
          <wp:effectExtent l="0" t="0" r="0" b="0"/>
          <wp:wrapNone/>
          <wp:docPr id="12" name="Picture 12" descr="CHP-Letterhead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P-Letterhead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420041">
      <w:rPr>
        <w:noProof/>
      </w:rPr>
      <w:pict w14:anchorId="0DDA2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HP-Letterhead2" style="position:absolute;margin-left:0;margin-top:0;width:612pt;height:11in;z-index:-251655680;mso-wrap-edited:f;mso-position-horizontal:center;mso-position-horizontal-relative:margin;mso-position-vertical:center;mso-position-vertical-relative:margin" wrapcoords="-26 0 -26 21559 21600 21559 21600 0 -26 0">
          <v:imagedata r:id="rId3" o:title="CHP-Letterhea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85C21"/>
    <w:multiLevelType w:val="hybridMultilevel"/>
    <w:tmpl w:val="5E7C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F2F50"/>
    <w:multiLevelType w:val="hybridMultilevel"/>
    <w:tmpl w:val="8D3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81BC7"/>
    <w:multiLevelType w:val="hybridMultilevel"/>
    <w:tmpl w:val="8A1A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26C5F"/>
    <w:multiLevelType w:val="hybridMultilevel"/>
    <w:tmpl w:val="9AA2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CA"/>
    <w:rsid w:val="00004EFF"/>
    <w:rsid w:val="00022FD6"/>
    <w:rsid w:val="000461AC"/>
    <w:rsid w:val="00086531"/>
    <w:rsid w:val="000D3561"/>
    <w:rsid w:val="000E7798"/>
    <w:rsid w:val="001E18DC"/>
    <w:rsid w:val="002C0F9B"/>
    <w:rsid w:val="002D3E2C"/>
    <w:rsid w:val="002E02AA"/>
    <w:rsid w:val="00306D23"/>
    <w:rsid w:val="00343474"/>
    <w:rsid w:val="0035726F"/>
    <w:rsid w:val="0036533C"/>
    <w:rsid w:val="003E6FCF"/>
    <w:rsid w:val="00420041"/>
    <w:rsid w:val="00424833"/>
    <w:rsid w:val="004520A6"/>
    <w:rsid w:val="00491604"/>
    <w:rsid w:val="004B582C"/>
    <w:rsid w:val="004F18FA"/>
    <w:rsid w:val="0058458A"/>
    <w:rsid w:val="005C5FEF"/>
    <w:rsid w:val="005E0B7B"/>
    <w:rsid w:val="00634460"/>
    <w:rsid w:val="00635769"/>
    <w:rsid w:val="00667AA1"/>
    <w:rsid w:val="00672806"/>
    <w:rsid w:val="0067280D"/>
    <w:rsid w:val="006B5E39"/>
    <w:rsid w:val="006C16AA"/>
    <w:rsid w:val="006E24A6"/>
    <w:rsid w:val="006E7A26"/>
    <w:rsid w:val="00756B52"/>
    <w:rsid w:val="0076610A"/>
    <w:rsid w:val="007721F7"/>
    <w:rsid w:val="00784467"/>
    <w:rsid w:val="007B2233"/>
    <w:rsid w:val="007B2453"/>
    <w:rsid w:val="007D0BB3"/>
    <w:rsid w:val="007D1045"/>
    <w:rsid w:val="007E4048"/>
    <w:rsid w:val="00851EA5"/>
    <w:rsid w:val="0088662A"/>
    <w:rsid w:val="00887731"/>
    <w:rsid w:val="008A1C31"/>
    <w:rsid w:val="008E7A19"/>
    <w:rsid w:val="0090269C"/>
    <w:rsid w:val="009921AC"/>
    <w:rsid w:val="00A70B04"/>
    <w:rsid w:val="00A73144"/>
    <w:rsid w:val="00A841DC"/>
    <w:rsid w:val="00AA51C9"/>
    <w:rsid w:val="00B1463A"/>
    <w:rsid w:val="00B17AEF"/>
    <w:rsid w:val="00B949E8"/>
    <w:rsid w:val="00B95E05"/>
    <w:rsid w:val="00BE2D67"/>
    <w:rsid w:val="00C00C40"/>
    <w:rsid w:val="00C010CA"/>
    <w:rsid w:val="00C03014"/>
    <w:rsid w:val="00C1224E"/>
    <w:rsid w:val="00C30F9E"/>
    <w:rsid w:val="00C85807"/>
    <w:rsid w:val="00CD17D5"/>
    <w:rsid w:val="00D775B4"/>
    <w:rsid w:val="00D9652F"/>
    <w:rsid w:val="00DC1236"/>
    <w:rsid w:val="00DE5057"/>
    <w:rsid w:val="00E330B4"/>
    <w:rsid w:val="00E52A39"/>
    <w:rsid w:val="00E85C76"/>
    <w:rsid w:val="00E90FF1"/>
    <w:rsid w:val="00EA75F5"/>
    <w:rsid w:val="00EC7CB4"/>
    <w:rsid w:val="00EE4E86"/>
    <w:rsid w:val="00EF578D"/>
    <w:rsid w:val="00F14CE5"/>
    <w:rsid w:val="00F65BF2"/>
    <w:rsid w:val="00F826A6"/>
    <w:rsid w:val="00FA2B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4677F9"/>
  <w15:docId w15:val="{B8BFE8AA-6318-44EF-B0A0-97BBF823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D11"/>
    <w:rPr>
      <w:rFonts w:ascii="Arial" w:hAnsi="Arial"/>
      <w:sz w:val="22"/>
    </w:rPr>
  </w:style>
  <w:style w:type="paragraph" w:styleId="Heading1">
    <w:name w:val="heading 1"/>
    <w:basedOn w:val="Normal"/>
    <w:next w:val="Normal"/>
    <w:link w:val="Heading1Char"/>
    <w:uiPriority w:val="9"/>
    <w:qFormat/>
    <w:rsid w:val="004C34B1"/>
    <w:pPr>
      <w:keepNext/>
      <w:spacing w:before="240" w:after="60"/>
      <w:outlineLvl w:val="0"/>
    </w:pPr>
    <w:rPr>
      <w:rFonts w:ascii="Arial Bold" w:eastAsiaTheme="majorEastAsia" w:hAnsi="Arial Bold"/>
      <w:bCs/>
      <w:color w:val="FFFFFF" w:themeColor="background1"/>
      <w:kern w:val="32"/>
      <w:sz w:val="48"/>
      <w:szCs w:val="32"/>
    </w:rPr>
  </w:style>
  <w:style w:type="paragraph" w:styleId="Heading2">
    <w:name w:val="heading 2"/>
    <w:basedOn w:val="Normal"/>
    <w:next w:val="Normal"/>
    <w:link w:val="Heading2Char"/>
    <w:uiPriority w:val="9"/>
    <w:semiHidden/>
    <w:unhideWhenUsed/>
    <w:qFormat/>
    <w:rsid w:val="004C34B1"/>
    <w:pPr>
      <w:keepNext/>
      <w:spacing w:before="240" w:after="60"/>
      <w:outlineLvl w:val="1"/>
    </w:pPr>
    <w:rPr>
      <w:rFonts w:ascii="Arial Bold" w:eastAsiaTheme="majorEastAsia" w:hAnsi="Arial Bold"/>
      <w:b/>
      <w:bCs/>
      <w:iCs/>
      <w:color w:val="005DA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4B1"/>
    <w:rPr>
      <w:rFonts w:ascii="Arial Bold" w:eastAsiaTheme="majorEastAsia" w:hAnsi="Arial Bold"/>
      <w:bCs/>
      <w:color w:val="FFFFFF" w:themeColor="background1"/>
      <w:kern w:val="32"/>
      <w:sz w:val="48"/>
      <w:szCs w:val="32"/>
    </w:rPr>
  </w:style>
  <w:style w:type="character" w:customStyle="1" w:styleId="Heading2Char">
    <w:name w:val="Heading 2 Char"/>
    <w:basedOn w:val="DefaultParagraphFont"/>
    <w:link w:val="Heading2"/>
    <w:uiPriority w:val="9"/>
    <w:semiHidden/>
    <w:rsid w:val="004C34B1"/>
    <w:rPr>
      <w:rFonts w:ascii="Arial Bold" w:eastAsiaTheme="majorEastAsia" w:hAnsi="Arial Bold"/>
      <w:b/>
      <w:bCs/>
      <w:iCs/>
      <w:color w:val="005DAB"/>
      <w:sz w:val="28"/>
      <w:szCs w:val="28"/>
    </w:rPr>
  </w:style>
  <w:style w:type="paragraph" w:styleId="Footer">
    <w:name w:val="footer"/>
    <w:basedOn w:val="Normal"/>
    <w:link w:val="FooterChar"/>
    <w:uiPriority w:val="99"/>
    <w:unhideWhenUsed/>
    <w:rsid w:val="001C0936"/>
    <w:pPr>
      <w:tabs>
        <w:tab w:val="center" w:pos="4320"/>
        <w:tab w:val="right" w:pos="8640"/>
      </w:tabs>
    </w:pPr>
  </w:style>
  <w:style w:type="character" w:customStyle="1" w:styleId="FooterChar">
    <w:name w:val="Footer Char"/>
    <w:basedOn w:val="DefaultParagraphFont"/>
    <w:link w:val="Footer"/>
    <w:uiPriority w:val="99"/>
    <w:rsid w:val="001C0936"/>
  </w:style>
  <w:style w:type="paragraph" w:customStyle="1" w:styleId="BasicParagraph">
    <w:name w:val="[Basic Paragraph]"/>
    <w:basedOn w:val="Normal"/>
    <w:uiPriority w:val="99"/>
    <w:rsid w:val="001C0936"/>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Name">
    <w:name w:val="Name"/>
    <w:uiPriority w:val="99"/>
    <w:rsid w:val="001C0936"/>
    <w:rPr>
      <w:rFonts w:ascii="Gibson-SemiBold" w:hAnsi="Gibson-SemiBold" w:cs="Gibson-SemiBold"/>
      <w:b/>
      <w:bCs/>
      <w:color w:val="009AC7"/>
      <w:spacing w:val="5"/>
      <w:sz w:val="18"/>
      <w:szCs w:val="18"/>
    </w:rPr>
  </w:style>
  <w:style w:type="paragraph" w:customStyle="1" w:styleId="Sponsor">
    <w:name w:val="Sponsor"/>
    <w:basedOn w:val="BasicParagraph"/>
    <w:qFormat/>
    <w:rsid w:val="001C0936"/>
    <w:pPr>
      <w:suppressAutoHyphens/>
      <w:spacing w:after="80"/>
      <w:jc w:val="right"/>
    </w:pPr>
    <w:rPr>
      <w:rFonts w:ascii="Gibson-Regular" w:hAnsi="Gibson-Regular" w:cs="Gibson-Regular"/>
      <w:color w:val="808284"/>
      <w:sz w:val="12"/>
      <w:szCs w:val="12"/>
    </w:rPr>
  </w:style>
  <w:style w:type="paragraph" w:styleId="BalloonText">
    <w:name w:val="Balloon Text"/>
    <w:basedOn w:val="Normal"/>
    <w:link w:val="BalloonTextChar"/>
    <w:semiHidden/>
    <w:unhideWhenUsed/>
    <w:rsid w:val="009921AC"/>
    <w:rPr>
      <w:rFonts w:ascii="Segoe UI" w:hAnsi="Segoe UI" w:cs="Segoe UI"/>
      <w:sz w:val="18"/>
      <w:szCs w:val="18"/>
    </w:rPr>
  </w:style>
  <w:style w:type="character" w:customStyle="1" w:styleId="BalloonTextChar">
    <w:name w:val="Balloon Text Char"/>
    <w:basedOn w:val="DefaultParagraphFont"/>
    <w:link w:val="BalloonText"/>
    <w:semiHidden/>
    <w:rsid w:val="009921AC"/>
    <w:rPr>
      <w:rFonts w:ascii="Segoe UI" w:hAnsi="Segoe UI" w:cs="Segoe UI"/>
      <w:sz w:val="18"/>
      <w:szCs w:val="18"/>
    </w:rPr>
  </w:style>
  <w:style w:type="paragraph" w:styleId="BodyText">
    <w:name w:val="Body Text"/>
    <w:basedOn w:val="Normal"/>
    <w:link w:val="BodyTextChar"/>
    <w:uiPriority w:val="1"/>
    <w:qFormat/>
    <w:rsid w:val="00D775B4"/>
    <w:pPr>
      <w:widowControl w:val="0"/>
      <w:ind w:left="347"/>
    </w:pPr>
    <w:rPr>
      <w:rFonts w:eastAsia="Arial"/>
      <w:sz w:val="21"/>
      <w:szCs w:val="21"/>
    </w:rPr>
  </w:style>
  <w:style w:type="character" w:customStyle="1" w:styleId="BodyTextChar">
    <w:name w:val="Body Text Char"/>
    <w:basedOn w:val="DefaultParagraphFont"/>
    <w:link w:val="BodyText"/>
    <w:uiPriority w:val="1"/>
    <w:rsid w:val="00D775B4"/>
    <w:rPr>
      <w:rFonts w:ascii="Arial" w:eastAsia="Arial" w:hAnsi="Arial"/>
      <w:sz w:val="21"/>
      <w:szCs w:val="21"/>
    </w:rPr>
  </w:style>
  <w:style w:type="character" w:styleId="CommentReference">
    <w:name w:val="annotation reference"/>
    <w:basedOn w:val="DefaultParagraphFont"/>
    <w:semiHidden/>
    <w:unhideWhenUsed/>
    <w:rsid w:val="00E330B4"/>
    <w:rPr>
      <w:sz w:val="16"/>
      <w:szCs w:val="16"/>
    </w:rPr>
  </w:style>
  <w:style w:type="paragraph" w:styleId="CommentText">
    <w:name w:val="annotation text"/>
    <w:basedOn w:val="Normal"/>
    <w:link w:val="CommentTextChar"/>
    <w:semiHidden/>
    <w:unhideWhenUsed/>
    <w:rsid w:val="00E330B4"/>
    <w:rPr>
      <w:sz w:val="20"/>
      <w:szCs w:val="20"/>
    </w:rPr>
  </w:style>
  <w:style w:type="character" w:customStyle="1" w:styleId="CommentTextChar">
    <w:name w:val="Comment Text Char"/>
    <w:basedOn w:val="DefaultParagraphFont"/>
    <w:link w:val="CommentText"/>
    <w:semiHidden/>
    <w:rsid w:val="00E330B4"/>
    <w:rPr>
      <w:rFonts w:ascii="Arial" w:hAnsi="Arial"/>
      <w:sz w:val="20"/>
      <w:szCs w:val="20"/>
    </w:rPr>
  </w:style>
  <w:style w:type="paragraph" w:styleId="CommentSubject">
    <w:name w:val="annotation subject"/>
    <w:basedOn w:val="CommentText"/>
    <w:next w:val="CommentText"/>
    <w:link w:val="CommentSubjectChar"/>
    <w:semiHidden/>
    <w:unhideWhenUsed/>
    <w:rsid w:val="00E330B4"/>
    <w:rPr>
      <w:b/>
      <w:bCs/>
    </w:rPr>
  </w:style>
  <w:style w:type="character" w:customStyle="1" w:styleId="CommentSubjectChar">
    <w:name w:val="Comment Subject Char"/>
    <w:basedOn w:val="CommentTextChar"/>
    <w:link w:val="CommentSubject"/>
    <w:semiHidden/>
    <w:rsid w:val="00E330B4"/>
    <w:rPr>
      <w:rFonts w:ascii="Arial" w:hAnsi="Arial"/>
      <w:b/>
      <w:bCs/>
      <w:sz w:val="20"/>
      <w:szCs w:val="20"/>
    </w:rPr>
  </w:style>
  <w:style w:type="paragraph" w:styleId="ListParagraph">
    <w:name w:val="List Paragraph"/>
    <w:basedOn w:val="Normal"/>
    <w:rsid w:val="00EE4E86"/>
    <w:pPr>
      <w:ind w:left="720"/>
      <w:contextualSpacing/>
    </w:pPr>
  </w:style>
  <w:style w:type="paragraph" w:styleId="Header">
    <w:name w:val="header"/>
    <w:basedOn w:val="Normal"/>
    <w:link w:val="HeaderChar"/>
    <w:uiPriority w:val="99"/>
    <w:unhideWhenUsed/>
    <w:rsid w:val="00004EFF"/>
    <w:pPr>
      <w:tabs>
        <w:tab w:val="center" w:pos="4680"/>
        <w:tab w:val="right" w:pos="9360"/>
      </w:tabs>
    </w:pPr>
    <w:rPr>
      <w:rFonts w:asciiTheme="minorHAnsi" w:eastAsiaTheme="minorEastAsia" w:hAnsiTheme="minorHAnsi" w:cs="Times New Roman"/>
      <w:szCs w:val="22"/>
    </w:rPr>
  </w:style>
  <w:style w:type="character" w:customStyle="1" w:styleId="HeaderChar">
    <w:name w:val="Header Char"/>
    <w:basedOn w:val="DefaultParagraphFont"/>
    <w:link w:val="Header"/>
    <w:uiPriority w:val="99"/>
    <w:rsid w:val="00004EFF"/>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047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Local\Microsoft\Windows\Temporary%20Internet%20Files\Content.Outlook\85JOGIDS\CHP%20Letterhead%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48DBC3DDF01448A54492DB912682B" ma:contentTypeVersion="8" ma:contentTypeDescription="Create a new document." ma:contentTypeScope="" ma:versionID="a81653bdaac3e62fcc2513b802a781e1">
  <xsd:schema xmlns:xsd="http://www.w3.org/2001/XMLSchema" xmlns:xs="http://www.w3.org/2001/XMLSchema" xmlns:p="http://schemas.microsoft.com/office/2006/metadata/properties" xmlns:ns2="6437e7f3-05aa-4fb5-845d-3a04a6dc159c" xmlns:ns3="61c91ecf-2fed-404d-bde5-0bd33302d671" targetNamespace="http://schemas.microsoft.com/office/2006/metadata/properties" ma:root="true" ma:fieldsID="aa19bb4edc6823ce747f7d4adc27161f" ns2:_="" ns3:_="">
    <xsd:import namespace="6437e7f3-05aa-4fb5-845d-3a04a6dc159c"/>
    <xsd:import namespace="61c91ecf-2fed-404d-bde5-0bd33302d6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e7f3-05aa-4fb5-845d-3a04a6dc15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91ecf-2fed-404d-bde5-0bd33302d67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F6DCE-00BE-43BA-8A50-DBAB86F99842}">
  <ds:schemaRefs>
    <ds:schemaRef ds:uri="http://schemas.openxmlformats.org/officeDocument/2006/bibliography"/>
  </ds:schemaRefs>
</ds:datastoreItem>
</file>

<file path=customXml/itemProps2.xml><?xml version="1.0" encoding="utf-8"?>
<ds:datastoreItem xmlns:ds="http://schemas.openxmlformats.org/officeDocument/2006/customXml" ds:itemID="{942BA847-A7C3-4F91-B3FC-A1E6CE8CA6C2}">
  <ds:schemaRefs>
    <ds:schemaRef ds:uri="http://schemas.microsoft.com/sharepoint/v3/contenttype/forms"/>
  </ds:schemaRefs>
</ds:datastoreItem>
</file>

<file path=customXml/itemProps3.xml><?xml version="1.0" encoding="utf-8"?>
<ds:datastoreItem xmlns:ds="http://schemas.openxmlformats.org/officeDocument/2006/customXml" ds:itemID="{CA3ACE53-6ECB-4BB1-BC57-7F0FBA71D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e7f3-05aa-4fb5-845d-3a04a6dc159c"/>
    <ds:schemaRef ds:uri="61c91ecf-2fed-404d-bde5-0bd33302d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7AC8E-4837-4C44-8CFD-EEF58A565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CHP Letterhead Template- v2</Template>
  <TotalTime>11</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Fixer Design</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Caleb Wayne</cp:lastModifiedBy>
  <cp:revision>2</cp:revision>
  <cp:lastPrinted>2020-05-13T19:36:00Z</cp:lastPrinted>
  <dcterms:created xsi:type="dcterms:W3CDTF">2020-07-27T15:11:00Z</dcterms:created>
  <dcterms:modified xsi:type="dcterms:W3CDTF">2020-07-27T15:11:00Z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0x0101009D548DBC3DDF01448A54492DB912682B</vt:lpwstr>
  </property>
</Properties>
</file>