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3E2E" w14:textId="61B10502" w:rsidR="000932F5" w:rsidRDefault="00964456">
      <w:r>
        <w:rPr>
          <w:noProof/>
        </w:rPr>
        <w:drawing>
          <wp:anchor distT="0" distB="0" distL="114300" distR="114300" simplePos="0" relativeHeight="251656704" behindDoc="0" locked="0" layoutInCell="1" allowOverlap="1" wp14:anchorId="05DF13C2" wp14:editId="17898372">
            <wp:simplePos x="0" y="0"/>
            <wp:positionH relativeFrom="column">
              <wp:posOffset>5143114</wp:posOffset>
            </wp:positionH>
            <wp:positionV relativeFrom="paragraph">
              <wp:posOffset>158363</wp:posOffset>
            </wp:positionV>
            <wp:extent cx="1638794" cy="16387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Circle-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794" cy="1638794"/>
                    </a:xfrm>
                    <a:prstGeom prst="rect">
                      <a:avLst/>
                    </a:prstGeom>
                  </pic:spPr>
                </pic:pic>
              </a:graphicData>
            </a:graphic>
            <wp14:sizeRelH relativeFrom="page">
              <wp14:pctWidth>0</wp14:pctWidth>
            </wp14:sizeRelH>
            <wp14:sizeRelV relativeFrom="page">
              <wp14:pctHeight>0</wp14:pctHeight>
            </wp14:sizeRelV>
          </wp:anchor>
        </w:drawing>
      </w:r>
      <w:r w:rsidR="000932F5">
        <w:rPr>
          <w:noProof/>
        </w:rPr>
        <mc:AlternateContent>
          <mc:Choice Requires="wps">
            <w:drawing>
              <wp:anchor distT="0" distB="0" distL="114300" distR="114300" simplePos="0" relativeHeight="251658752" behindDoc="0" locked="0" layoutInCell="1" allowOverlap="1" wp14:anchorId="716D904A" wp14:editId="20177062">
                <wp:simplePos x="0" y="0"/>
                <wp:positionH relativeFrom="margin">
                  <wp:posOffset>-12424</wp:posOffset>
                </wp:positionH>
                <wp:positionV relativeFrom="paragraph">
                  <wp:posOffset>-152566</wp:posOffset>
                </wp:positionV>
                <wp:extent cx="6504167" cy="320634"/>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504167" cy="320634"/>
                        </a:xfrm>
                        <a:prstGeom prst="rect">
                          <a:avLst/>
                        </a:prstGeom>
                        <a:solidFill>
                          <a:schemeClr val="lt1"/>
                        </a:solidFill>
                        <a:ln w="6350">
                          <a:noFill/>
                          <a:prstDash val="sysDot"/>
                        </a:ln>
                      </wps:spPr>
                      <wps:txb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D904A" id="_x0000_t202" coordsize="21600,21600" o:spt="202" path="m,l,21600r21600,l21600,xe">
                <v:stroke joinstyle="miter"/>
                <v:path gradientshapeok="t" o:connecttype="rect"/>
              </v:shapetype>
              <v:shape id="Text Box 12" o:spid="_x0000_s1026" type="#_x0000_t202" style="position:absolute;margin-left:-1pt;margin-top:-12pt;width:512.15pt;height:2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" fillcolor="white [3201]" stroked="f" strokeweight=".5pt">
                <v:stroke dashstyle="1 1"/>
                <v:textbo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v:textbox>
                <w10:wrap anchorx="margin"/>
              </v:shape>
            </w:pict>
          </mc:Fallback>
        </mc:AlternateContent>
      </w:r>
    </w:p>
    <w:p w14:paraId="123AD5EB" w14:textId="70D620B0" w:rsidR="00B11F2A" w:rsidRDefault="00B11F2A" w:rsidP="000932F5"/>
    <w:p w14:paraId="24E7D3A7" w14:textId="77777777" w:rsidR="00BC3A4C" w:rsidRDefault="00BC3A4C" w:rsidP="00BC3A4C">
      <w:pPr>
        <w:rPr>
          <w:b/>
        </w:rPr>
      </w:pPr>
      <w:r>
        <w:rPr>
          <w:b/>
        </w:rPr>
        <w:t>Team Name:</w:t>
      </w:r>
    </w:p>
    <w:p w14:paraId="6CAF7406" w14:textId="77777777" w:rsidR="00BC3A4C" w:rsidRDefault="00BC3A4C" w:rsidP="00BC3A4C"/>
    <w:p w14:paraId="2202F986" w14:textId="77777777" w:rsidR="00BC3A4C" w:rsidRDefault="00BC3A4C" w:rsidP="00BC3A4C">
      <w:r>
        <w:t>Members:</w:t>
      </w:r>
    </w:p>
    <w:p w14:paraId="7D9955AB" w14:textId="77777777" w:rsidR="00BC3A4C" w:rsidRDefault="00BC3A4C" w:rsidP="00BC3A4C">
      <w:pPr>
        <w:rPr>
          <w:u w:val="single"/>
        </w:rPr>
      </w:pPr>
    </w:p>
    <w:p w14:paraId="7E788D15" w14:textId="77777777" w:rsidR="00BC3A4C" w:rsidRDefault="00BC3A4C" w:rsidP="00BC3A4C">
      <w:r w:rsidRPr="000932F5">
        <w:t>Team Lead(s):</w:t>
      </w:r>
      <w:bookmarkStart w:id="0" w:name="_GoBack"/>
      <w:bookmarkEnd w:id="0"/>
    </w:p>
    <w:p w14:paraId="71C96A84" w14:textId="77777777" w:rsidR="00BC3A4C" w:rsidRDefault="00BC3A4C" w:rsidP="00BC3A4C"/>
    <w:p w14:paraId="57084EF3" w14:textId="06BD28F7" w:rsidR="00BC3A4C" w:rsidRDefault="00BC3A4C" w:rsidP="00BC3A4C">
      <w:r>
        <w:t>Purpose:</w:t>
      </w:r>
    </w:p>
    <w:p w14:paraId="21D949B3" w14:textId="27ED13D2" w:rsidR="00BC3A4C" w:rsidRDefault="00BC3A4C" w:rsidP="00BC3A4C"/>
    <w:p w14:paraId="029B4780" w14:textId="77777777" w:rsidR="00831582" w:rsidRDefault="00831582" w:rsidP="00BC3A4C">
      <w:pPr>
        <w:rPr>
          <w:b/>
        </w:rPr>
        <w:sectPr w:rsidR="00831582" w:rsidSect="00831582">
          <w:pgSz w:w="12240" w:h="15840"/>
          <w:pgMar w:top="810" w:right="3240" w:bottom="1170" w:left="990" w:header="720" w:footer="720" w:gutter="0"/>
          <w:cols w:space="720"/>
          <w:docGrid w:linePitch="360"/>
        </w:sectPr>
      </w:pPr>
    </w:p>
    <w:p w14:paraId="7E5B14E3" w14:textId="485BBE2B" w:rsidR="00C10932" w:rsidRDefault="00C10932" w:rsidP="00BC3A4C">
      <w:pPr>
        <w:rPr>
          <w:b/>
        </w:rPr>
      </w:pPr>
    </w:p>
    <w:p w14:paraId="1B37BC06" w14:textId="2C060784" w:rsidR="00BC3A4C" w:rsidRDefault="00BC3A4C" w:rsidP="00BC3A4C">
      <w:r>
        <w:rPr>
          <w:b/>
        </w:rPr>
        <w:t xml:space="preserve">Include </w:t>
      </w:r>
      <w:r>
        <w:t xml:space="preserve">– Ensure the various people, perspectives, and systems that need to be involved to achieve your results are engaged in the work. </w:t>
      </w:r>
    </w:p>
    <w:p w14:paraId="443503A0" w14:textId="77777777" w:rsidR="00BC3A4C" w:rsidRDefault="00BC3A4C" w:rsidP="00BC3A4C">
      <w:pPr>
        <w:pStyle w:val="ListParagraph"/>
        <w:numPr>
          <w:ilvl w:val="0"/>
          <w:numId w:val="1"/>
        </w:numPr>
        <w:rPr>
          <w:b/>
        </w:rPr>
      </w:pPr>
      <w:r>
        <w:rPr>
          <w:b/>
        </w:rPr>
        <w:t>Who needs to be involved for this to be successful?</w:t>
      </w:r>
    </w:p>
    <w:p w14:paraId="40D8FBF9" w14:textId="77777777" w:rsidR="00BC3A4C" w:rsidRDefault="00BC3A4C" w:rsidP="00BC3A4C">
      <w:pPr>
        <w:pStyle w:val="ListParagraph"/>
        <w:numPr>
          <w:ilvl w:val="0"/>
          <w:numId w:val="1"/>
        </w:numPr>
        <w:rPr>
          <w:b/>
        </w:rPr>
      </w:pPr>
      <w:r>
        <w:rPr>
          <w:b/>
        </w:rPr>
        <w:t>Who will reach out to them?</w:t>
      </w:r>
    </w:p>
    <w:p w14:paraId="5F475A0B" w14:textId="35C43FDA" w:rsidR="00BC3A4C" w:rsidRDefault="00BC3A4C" w:rsidP="00BC3A4C">
      <w:pPr>
        <w:pStyle w:val="ListParagraph"/>
        <w:numPr>
          <w:ilvl w:val="0"/>
          <w:numId w:val="1"/>
        </w:numPr>
        <w:rPr>
          <w:b/>
        </w:rPr>
      </w:pPr>
      <w:r>
        <w:rPr>
          <w:b/>
        </w:rPr>
        <w:t>What needs to be in place for everyone to meaningfully participate?</w:t>
      </w:r>
    </w:p>
    <w:p w14:paraId="44D270E0" w14:textId="4D24135A" w:rsidR="006F3B81" w:rsidRDefault="006F3B81" w:rsidP="006F3B81">
      <w:pPr>
        <w:rPr>
          <w:b/>
        </w:rPr>
      </w:pPr>
    </w:p>
    <w:p w14:paraId="7C073224" w14:textId="3B1B9619" w:rsidR="006F3B81" w:rsidRDefault="006F3B81" w:rsidP="006F3B81">
      <w:pPr>
        <w:rPr>
          <w:b/>
        </w:rPr>
      </w:pPr>
    </w:p>
    <w:p w14:paraId="2C5A2336" w14:textId="19059833" w:rsidR="006F3B81" w:rsidRDefault="006F3B81" w:rsidP="006F3B81">
      <w:pPr>
        <w:rPr>
          <w:b/>
        </w:rPr>
      </w:pPr>
    </w:p>
    <w:p w14:paraId="06AC9E3E" w14:textId="214EFCFD" w:rsidR="006F3B81" w:rsidRDefault="006F3B81" w:rsidP="006F3B81">
      <w:pPr>
        <w:rPr>
          <w:b/>
        </w:rPr>
      </w:pPr>
    </w:p>
    <w:p w14:paraId="6E4C2ABB" w14:textId="79F60641" w:rsidR="006F3B81" w:rsidRDefault="006F3B81" w:rsidP="006F3B81">
      <w:pPr>
        <w:rPr>
          <w:b/>
        </w:rPr>
      </w:pPr>
    </w:p>
    <w:p w14:paraId="6E5AF208" w14:textId="32041804" w:rsidR="006F3B81" w:rsidRDefault="006F3B81" w:rsidP="006F3B81">
      <w:pPr>
        <w:rPr>
          <w:b/>
        </w:rPr>
      </w:pPr>
    </w:p>
    <w:p w14:paraId="621A15B6" w14:textId="77777777" w:rsidR="006F3B81" w:rsidRDefault="006F3B81" w:rsidP="006F3B81">
      <w:pPr>
        <w:rPr>
          <w:b/>
        </w:rPr>
      </w:pPr>
    </w:p>
    <w:p w14:paraId="77835A24" w14:textId="77777777" w:rsidR="006F3B81" w:rsidRDefault="006F3B81" w:rsidP="006F3B81">
      <w:r>
        <w:rPr>
          <w:b/>
        </w:rPr>
        <w:t>Dialogue</w:t>
      </w:r>
      <w:r>
        <w:t xml:space="preserve"> – Before jumping into action, take a minute to understand the context and the landscape, consider research and best practices, and tap into creativity and new possibilities.  </w:t>
      </w:r>
    </w:p>
    <w:p w14:paraId="05261EA1" w14:textId="77777777" w:rsidR="006F3B81" w:rsidRPr="005A326C" w:rsidRDefault="006F3B81" w:rsidP="006F3B81">
      <w:pPr>
        <w:pStyle w:val="ListParagraph"/>
        <w:numPr>
          <w:ilvl w:val="0"/>
          <w:numId w:val="1"/>
        </w:numPr>
        <w:rPr>
          <w:b/>
        </w:rPr>
      </w:pPr>
      <w:r>
        <w:rPr>
          <w:b/>
        </w:rPr>
        <w:t>What do we know has been tried before, and what does research suggest is effective?</w:t>
      </w:r>
    </w:p>
    <w:p w14:paraId="2271AA3B" w14:textId="77777777" w:rsidR="006F3B81" w:rsidRDefault="006F3B81" w:rsidP="006F3B81">
      <w:pPr>
        <w:pStyle w:val="ListParagraph"/>
        <w:numPr>
          <w:ilvl w:val="0"/>
          <w:numId w:val="1"/>
        </w:numPr>
        <w:rPr>
          <w:b/>
        </w:rPr>
      </w:pPr>
      <w:r>
        <w:rPr>
          <w:b/>
        </w:rPr>
        <w:t>What are the differing perspectives in the community on what we are trying to do, and how might we find common ground—or at least avoid conflicts?</w:t>
      </w:r>
    </w:p>
    <w:p w14:paraId="47A3F1E3" w14:textId="7D9C658F" w:rsidR="006F3B81" w:rsidRDefault="006F3B81" w:rsidP="006F3B81">
      <w:pPr>
        <w:rPr>
          <w:b/>
        </w:rPr>
      </w:pPr>
    </w:p>
    <w:p w14:paraId="73F10DC4" w14:textId="01AA0AEC" w:rsidR="006F3B81" w:rsidRDefault="006F3B81" w:rsidP="006F3B81">
      <w:pPr>
        <w:rPr>
          <w:b/>
        </w:rPr>
      </w:pPr>
    </w:p>
    <w:p w14:paraId="7371B6CE" w14:textId="1DBFD32B" w:rsidR="006F3B81" w:rsidRDefault="006F3B81" w:rsidP="006F3B81">
      <w:pPr>
        <w:rPr>
          <w:b/>
        </w:rPr>
      </w:pPr>
    </w:p>
    <w:p w14:paraId="6314C93F" w14:textId="2F7971AB" w:rsidR="006F3B81" w:rsidRDefault="006F3B81" w:rsidP="006F3B81">
      <w:pPr>
        <w:rPr>
          <w:b/>
        </w:rPr>
      </w:pPr>
    </w:p>
    <w:p w14:paraId="610A89A8" w14:textId="6C4FD862" w:rsidR="006F3B81" w:rsidRDefault="006F3B81" w:rsidP="006F3B81">
      <w:pPr>
        <w:rPr>
          <w:b/>
        </w:rPr>
      </w:pPr>
    </w:p>
    <w:p w14:paraId="4E2D0616" w14:textId="304F55C8" w:rsidR="006F3B81" w:rsidRDefault="006F3B81" w:rsidP="006F3B81">
      <w:pPr>
        <w:rPr>
          <w:b/>
        </w:rPr>
      </w:pPr>
    </w:p>
    <w:p w14:paraId="6E9AA0B0" w14:textId="3D136145" w:rsidR="006F3B81" w:rsidRDefault="006F3B81" w:rsidP="006F3B81">
      <w:pPr>
        <w:rPr>
          <w:b/>
        </w:rPr>
      </w:pPr>
    </w:p>
    <w:p w14:paraId="2B876C1C" w14:textId="054B3210" w:rsidR="006F3B81" w:rsidRDefault="006F3B81" w:rsidP="006F3B81">
      <w:pPr>
        <w:rPr>
          <w:b/>
        </w:rPr>
      </w:pPr>
    </w:p>
    <w:p w14:paraId="30CC32A8" w14:textId="77777777" w:rsidR="006F3B81" w:rsidRDefault="006F3B81" w:rsidP="006F3B81">
      <w:pPr>
        <w:rPr>
          <w:b/>
        </w:rPr>
      </w:pPr>
    </w:p>
    <w:p w14:paraId="5815953B" w14:textId="77777777" w:rsidR="006F3B81" w:rsidRDefault="006F3B81" w:rsidP="006F3B81">
      <w:r>
        <w:rPr>
          <w:b/>
        </w:rPr>
        <w:t xml:space="preserve">Act –  </w:t>
      </w:r>
      <w:r>
        <w:t>Create concrete plans that are clear on what actions will happen, who will do them, and when they happen.  Plan just enough to get started, think in terms of the next 30-60-90 days.</w:t>
      </w:r>
    </w:p>
    <w:p w14:paraId="4F0AD14C" w14:textId="77777777" w:rsidR="006F3B81" w:rsidRDefault="006F3B81" w:rsidP="006F3B81">
      <w:r>
        <w:t xml:space="preserve"> </w:t>
      </w:r>
    </w:p>
    <w:p w14:paraId="6D0C3AC8" w14:textId="77777777" w:rsidR="006F3B81" w:rsidRPr="000932F5" w:rsidRDefault="006F3B81" w:rsidP="006F3B81">
      <w:pPr>
        <w:rPr>
          <w:b/>
        </w:rPr>
      </w:pPr>
      <w:r w:rsidRPr="000932F5">
        <w:rPr>
          <w:b/>
        </w:rPr>
        <w:t>Primary Strategy or Strategies:</w:t>
      </w:r>
    </w:p>
    <w:p w14:paraId="0937F343" w14:textId="77777777" w:rsidR="006F3B81" w:rsidRDefault="006F3B81" w:rsidP="006F3B81"/>
    <w:p w14:paraId="427BF455" w14:textId="77777777" w:rsidR="006F3B81" w:rsidRDefault="006F3B81" w:rsidP="006F3B81"/>
    <w:p w14:paraId="2859340D" w14:textId="77777777" w:rsidR="006F3B81" w:rsidRDefault="006F3B81" w:rsidP="006F3B81"/>
    <w:p w14:paraId="012EA208" w14:textId="24C01C44" w:rsidR="006F3B81" w:rsidRDefault="006F3B81" w:rsidP="006F3B81"/>
    <w:p w14:paraId="7909303F" w14:textId="708CCF07" w:rsidR="006F3B81" w:rsidRDefault="006F3B81" w:rsidP="006F3B81"/>
    <w:p w14:paraId="64EF4058" w14:textId="49845319" w:rsidR="006F3B81" w:rsidRDefault="006F3B81" w:rsidP="006F3B81"/>
    <w:p w14:paraId="7474CBD5" w14:textId="77777777" w:rsidR="006F3B81" w:rsidRPr="0023315F" w:rsidRDefault="006F3B81" w:rsidP="006F3B81"/>
    <w:p w14:paraId="750AAF12" w14:textId="77777777" w:rsidR="006F3B81" w:rsidRDefault="006F3B81" w:rsidP="006F3B81">
      <w:pPr>
        <w:rPr>
          <w:b/>
        </w:rPr>
      </w:pPr>
    </w:p>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14:paraId="38429385" w14:textId="77777777" w:rsidTr="00C9249A">
        <w:tc>
          <w:tcPr>
            <w:tcW w:w="6212" w:type="dxa"/>
            <w:shd w:val="clear" w:color="auto" w:fill="D9D9D9" w:themeFill="background1" w:themeFillShade="D9"/>
          </w:tcPr>
          <w:p w14:paraId="35EB3F26" w14:textId="77777777" w:rsidR="006F3B81" w:rsidRPr="00782DA0" w:rsidRDefault="006F3B81" w:rsidP="00C9249A">
            <w:pPr>
              <w:jc w:val="center"/>
              <w:rPr>
                <w:b/>
                <w:highlight w:val="lightGray"/>
              </w:rPr>
            </w:pPr>
            <w:r w:rsidRPr="00782DA0">
              <w:rPr>
                <w:b/>
                <w:highlight w:val="lightGray"/>
              </w:rPr>
              <w:t>What Will You Do?</w:t>
            </w:r>
          </w:p>
        </w:tc>
        <w:tc>
          <w:tcPr>
            <w:tcW w:w="1800" w:type="dxa"/>
            <w:shd w:val="clear" w:color="auto" w:fill="D9D9D9" w:themeFill="background1" w:themeFillShade="D9"/>
          </w:tcPr>
          <w:p w14:paraId="1CE272B1" w14:textId="77777777" w:rsidR="006F3B81" w:rsidRPr="00782DA0" w:rsidRDefault="006F3B81" w:rsidP="00C9249A">
            <w:pPr>
              <w:jc w:val="center"/>
              <w:rPr>
                <w:b/>
                <w:highlight w:val="lightGray"/>
              </w:rPr>
            </w:pPr>
            <w:r w:rsidRPr="00782DA0">
              <w:rPr>
                <w:b/>
                <w:highlight w:val="lightGray"/>
              </w:rPr>
              <w:t>Who Will Do It?</w:t>
            </w:r>
          </w:p>
        </w:tc>
        <w:tc>
          <w:tcPr>
            <w:tcW w:w="1620" w:type="dxa"/>
            <w:shd w:val="clear" w:color="auto" w:fill="D9D9D9" w:themeFill="background1" w:themeFillShade="D9"/>
          </w:tcPr>
          <w:p w14:paraId="3656BAA1" w14:textId="77777777" w:rsidR="006F3B81" w:rsidRPr="00782DA0" w:rsidRDefault="006F3B81" w:rsidP="00C9249A">
            <w:pPr>
              <w:jc w:val="center"/>
              <w:rPr>
                <w:b/>
                <w:highlight w:val="lightGray"/>
              </w:rPr>
            </w:pPr>
            <w:r w:rsidRPr="00782DA0">
              <w:rPr>
                <w:b/>
                <w:highlight w:val="lightGray"/>
              </w:rPr>
              <w:t>By When?</w:t>
            </w:r>
          </w:p>
        </w:tc>
      </w:tr>
      <w:tr w:rsidR="006F3B81" w14:paraId="1BBD0FAF" w14:textId="77777777" w:rsidTr="00C9249A">
        <w:tc>
          <w:tcPr>
            <w:tcW w:w="6212" w:type="dxa"/>
          </w:tcPr>
          <w:p w14:paraId="6D2237C5" w14:textId="77777777" w:rsidR="006F3B81" w:rsidRDefault="006F3B81" w:rsidP="00C9249A">
            <w:pPr>
              <w:rPr>
                <w:b/>
              </w:rPr>
            </w:pPr>
          </w:p>
          <w:p w14:paraId="54C27454" w14:textId="77777777" w:rsidR="006F3B81" w:rsidRDefault="006F3B81" w:rsidP="00C9249A">
            <w:pPr>
              <w:rPr>
                <w:b/>
              </w:rPr>
            </w:pPr>
          </w:p>
        </w:tc>
        <w:tc>
          <w:tcPr>
            <w:tcW w:w="1800" w:type="dxa"/>
          </w:tcPr>
          <w:p w14:paraId="42F5ACC8" w14:textId="77777777" w:rsidR="006F3B81" w:rsidRDefault="006F3B81" w:rsidP="00C9249A">
            <w:pPr>
              <w:rPr>
                <w:b/>
              </w:rPr>
            </w:pPr>
          </w:p>
        </w:tc>
        <w:tc>
          <w:tcPr>
            <w:tcW w:w="1620" w:type="dxa"/>
          </w:tcPr>
          <w:p w14:paraId="65F24E91" w14:textId="77777777" w:rsidR="006F3B81" w:rsidRDefault="006F3B81" w:rsidP="00C9249A">
            <w:pPr>
              <w:rPr>
                <w:b/>
              </w:rPr>
            </w:pPr>
          </w:p>
        </w:tc>
      </w:tr>
      <w:tr w:rsidR="006F3B81" w14:paraId="7753A2CD" w14:textId="77777777" w:rsidTr="00C9249A">
        <w:tc>
          <w:tcPr>
            <w:tcW w:w="6212" w:type="dxa"/>
          </w:tcPr>
          <w:p w14:paraId="3F0F5B7B" w14:textId="77777777" w:rsidR="006F3B81" w:rsidRDefault="006F3B81" w:rsidP="00C9249A">
            <w:pPr>
              <w:rPr>
                <w:b/>
              </w:rPr>
            </w:pPr>
          </w:p>
          <w:p w14:paraId="4B354C48" w14:textId="77777777" w:rsidR="006F3B81" w:rsidRDefault="006F3B81" w:rsidP="00C9249A">
            <w:pPr>
              <w:rPr>
                <w:b/>
              </w:rPr>
            </w:pPr>
          </w:p>
        </w:tc>
        <w:tc>
          <w:tcPr>
            <w:tcW w:w="1800" w:type="dxa"/>
          </w:tcPr>
          <w:p w14:paraId="56BC54C0" w14:textId="77777777" w:rsidR="006F3B81" w:rsidRDefault="006F3B81" w:rsidP="00C9249A">
            <w:pPr>
              <w:rPr>
                <w:b/>
              </w:rPr>
            </w:pPr>
          </w:p>
        </w:tc>
        <w:tc>
          <w:tcPr>
            <w:tcW w:w="1620" w:type="dxa"/>
          </w:tcPr>
          <w:p w14:paraId="120C277D" w14:textId="77777777" w:rsidR="006F3B81" w:rsidRDefault="006F3B81" w:rsidP="00C9249A">
            <w:pPr>
              <w:rPr>
                <w:b/>
              </w:rPr>
            </w:pPr>
          </w:p>
        </w:tc>
      </w:tr>
      <w:tr w:rsidR="006F3B81" w14:paraId="20E38A4E" w14:textId="77777777" w:rsidTr="00C9249A">
        <w:tc>
          <w:tcPr>
            <w:tcW w:w="6212" w:type="dxa"/>
          </w:tcPr>
          <w:p w14:paraId="5E997BBF" w14:textId="77777777" w:rsidR="006F3B81" w:rsidRDefault="006F3B81" w:rsidP="00C9249A">
            <w:pPr>
              <w:rPr>
                <w:b/>
              </w:rPr>
            </w:pPr>
          </w:p>
          <w:p w14:paraId="412D302B" w14:textId="77777777" w:rsidR="006F3B81" w:rsidRDefault="006F3B81" w:rsidP="00C9249A">
            <w:pPr>
              <w:rPr>
                <w:b/>
              </w:rPr>
            </w:pPr>
          </w:p>
        </w:tc>
        <w:tc>
          <w:tcPr>
            <w:tcW w:w="1800" w:type="dxa"/>
          </w:tcPr>
          <w:p w14:paraId="7D9DBD08" w14:textId="77777777" w:rsidR="006F3B81" w:rsidRDefault="006F3B81" w:rsidP="00C9249A">
            <w:pPr>
              <w:rPr>
                <w:b/>
              </w:rPr>
            </w:pPr>
          </w:p>
        </w:tc>
        <w:tc>
          <w:tcPr>
            <w:tcW w:w="1620" w:type="dxa"/>
          </w:tcPr>
          <w:p w14:paraId="2769CCD3" w14:textId="77777777" w:rsidR="006F3B81" w:rsidRDefault="006F3B81" w:rsidP="00C9249A">
            <w:pPr>
              <w:rPr>
                <w:b/>
              </w:rPr>
            </w:pPr>
          </w:p>
        </w:tc>
      </w:tr>
      <w:tr w:rsidR="006F3B81" w14:paraId="66696A60" w14:textId="77777777" w:rsidTr="00C9249A">
        <w:tc>
          <w:tcPr>
            <w:tcW w:w="6212" w:type="dxa"/>
          </w:tcPr>
          <w:p w14:paraId="543D8908" w14:textId="77777777" w:rsidR="006F3B81" w:rsidRDefault="006F3B81" w:rsidP="00C9249A">
            <w:pPr>
              <w:rPr>
                <w:b/>
              </w:rPr>
            </w:pPr>
          </w:p>
          <w:p w14:paraId="57BEE8AC" w14:textId="77777777" w:rsidR="006F3B81" w:rsidRDefault="006F3B81" w:rsidP="00C9249A">
            <w:pPr>
              <w:rPr>
                <w:b/>
              </w:rPr>
            </w:pPr>
          </w:p>
        </w:tc>
        <w:tc>
          <w:tcPr>
            <w:tcW w:w="1800" w:type="dxa"/>
          </w:tcPr>
          <w:p w14:paraId="51F0F67C" w14:textId="77777777" w:rsidR="006F3B81" w:rsidRDefault="006F3B81" w:rsidP="00C9249A">
            <w:pPr>
              <w:rPr>
                <w:b/>
              </w:rPr>
            </w:pPr>
          </w:p>
        </w:tc>
        <w:tc>
          <w:tcPr>
            <w:tcW w:w="1620" w:type="dxa"/>
          </w:tcPr>
          <w:p w14:paraId="242CD162" w14:textId="77777777" w:rsidR="006F3B81" w:rsidRDefault="006F3B81" w:rsidP="00C9249A">
            <w:pPr>
              <w:rPr>
                <w:b/>
              </w:rPr>
            </w:pPr>
          </w:p>
        </w:tc>
      </w:tr>
      <w:tr w:rsidR="006F3B81" w14:paraId="497783AE" w14:textId="77777777" w:rsidTr="00C9249A">
        <w:tc>
          <w:tcPr>
            <w:tcW w:w="6212" w:type="dxa"/>
          </w:tcPr>
          <w:p w14:paraId="7522D38B" w14:textId="77777777" w:rsidR="006F3B81" w:rsidRDefault="006F3B81" w:rsidP="00C9249A">
            <w:pPr>
              <w:rPr>
                <w:b/>
              </w:rPr>
            </w:pPr>
          </w:p>
          <w:p w14:paraId="541A6033" w14:textId="77777777" w:rsidR="006F3B81" w:rsidRDefault="006F3B81" w:rsidP="00C9249A">
            <w:pPr>
              <w:rPr>
                <w:b/>
              </w:rPr>
            </w:pPr>
          </w:p>
        </w:tc>
        <w:tc>
          <w:tcPr>
            <w:tcW w:w="1800" w:type="dxa"/>
          </w:tcPr>
          <w:p w14:paraId="12E9632A" w14:textId="77777777" w:rsidR="006F3B81" w:rsidRDefault="006F3B81" w:rsidP="00C9249A">
            <w:pPr>
              <w:rPr>
                <w:b/>
              </w:rPr>
            </w:pPr>
          </w:p>
        </w:tc>
        <w:tc>
          <w:tcPr>
            <w:tcW w:w="1620" w:type="dxa"/>
          </w:tcPr>
          <w:p w14:paraId="1E8E058C" w14:textId="77777777" w:rsidR="006F3B81" w:rsidRDefault="006F3B81" w:rsidP="00C9249A">
            <w:pPr>
              <w:rPr>
                <w:b/>
              </w:rPr>
            </w:pPr>
          </w:p>
        </w:tc>
      </w:tr>
      <w:tr w:rsidR="006F3B81" w14:paraId="6C1F2831" w14:textId="77777777" w:rsidTr="00C9249A">
        <w:tc>
          <w:tcPr>
            <w:tcW w:w="6212" w:type="dxa"/>
          </w:tcPr>
          <w:p w14:paraId="0903906B" w14:textId="77777777" w:rsidR="006F3B81" w:rsidRDefault="006F3B81" w:rsidP="00C9249A">
            <w:pPr>
              <w:rPr>
                <w:b/>
              </w:rPr>
            </w:pPr>
          </w:p>
          <w:p w14:paraId="68C8030E" w14:textId="77777777" w:rsidR="006F3B81" w:rsidRDefault="006F3B81" w:rsidP="00C9249A">
            <w:pPr>
              <w:rPr>
                <w:b/>
              </w:rPr>
            </w:pPr>
          </w:p>
        </w:tc>
        <w:tc>
          <w:tcPr>
            <w:tcW w:w="1800" w:type="dxa"/>
          </w:tcPr>
          <w:p w14:paraId="5C2A140A" w14:textId="77777777" w:rsidR="006F3B81" w:rsidRDefault="006F3B81" w:rsidP="00C9249A">
            <w:pPr>
              <w:rPr>
                <w:b/>
              </w:rPr>
            </w:pPr>
          </w:p>
        </w:tc>
        <w:tc>
          <w:tcPr>
            <w:tcW w:w="1620" w:type="dxa"/>
          </w:tcPr>
          <w:p w14:paraId="554FA94F" w14:textId="77777777" w:rsidR="006F3B81" w:rsidRDefault="006F3B81" w:rsidP="00C9249A">
            <w:pPr>
              <w:rPr>
                <w:b/>
              </w:rPr>
            </w:pPr>
          </w:p>
        </w:tc>
      </w:tr>
      <w:tr w:rsidR="006F3B81" w14:paraId="69F619F7" w14:textId="77777777" w:rsidTr="00C9249A">
        <w:tc>
          <w:tcPr>
            <w:tcW w:w="6212" w:type="dxa"/>
          </w:tcPr>
          <w:p w14:paraId="0255E09B" w14:textId="77777777" w:rsidR="006F3B81" w:rsidRDefault="006F3B81" w:rsidP="00C9249A">
            <w:pPr>
              <w:rPr>
                <w:b/>
              </w:rPr>
            </w:pPr>
          </w:p>
          <w:p w14:paraId="33965714" w14:textId="77777777" w:rsidR="006F3B81" w:rsidRDefault="006F3B81" w:rsidP="00C9249A">
            <w:pPr>
              <w:rPr>
                <w:b/>
              </w:rPr>
            </w:pPr>
          </w:p>
        </w:tc>
        <w:tc>
          <w:tcPr>
            <w:tcW w:w="1800" w:type="dxa"/>
          </w:tcPr>
          <w:p w14:paraId="299759A9" w14:textId="77777777" w:rsidR="006F3B81" w:rsidRDefault="006F3B81" w:rsidP="00C9249A">
            <w:pPr>
              <w:rPr>
                <w:b/>
              </w:rPr>
            </w:pPr>
          </w:p>
        </w:tc>
        <w:tc>
          <w:tcPr>
            <w:tcW w:w="1620" w:type="dxa"/>
          </w:tcPr>
          <w:p w14:paraId="2E576623" w14:textId="77777777" w:rsidR="006F3B81" w:rsidRDefault="006F3B81" w:rsidP="00C9249A">
            <w:pPr>
              <w:rPr>
                <w:b/>
              </w:rPr>
            </w:pPr>
          </w:p>
        </w:tc>
      </w:tr>
    </w:tbl>
    <w:p w14:paraId="5BE70690" w14:textId="48F3A18C" w:rsidR="006F3B81" w:rsidRDefault="006F3B81" w:rsidP="006F3B81">
      <w:pPr>
        <w:rPr>
          <w:b/>
        </w:rPr>
      </w:pPr>
    </w:p>
    <w:p w14:paraId="45894C87" w14:textId="77777777" w:rsidR="006F3B81" w:rsidRPr="006F3B81" w:rsidRDefault="006F3B81" w:rsidP="006F3B81">
      <w:pPr>
        <w:rPr>
          <w:b/>
        </w:rPr>
      </w:pPr>
    </w:p>
    <w:p w14:paraId="4F5648FD" w14:textId="1CBFCD3A" w:rsidR="00BC3A4C" w:rsidRDefault="00BC3A4C" w:rsidP="00BC3A4C">
      <w:pPr>
        <w:ind w:left="360"/>
        <w:rPr>
          <w:b/>
        </w:rPr>
      </w:pPr>
    </w:p>
    <w:p w14:paraId="0BC1EF1E" w14:textId="77777777" w:rsidR="006F3B81" w:rsidRDefault="006F3B81" w:rsidP="006F3B81">
      <w:pPr>
        <w:rPr>
          <w:b/>
        </w:rPr>
      </w:pPr>
      <w:r>
        <w:rPr>
          <w:b/>
        </w:rPr>
        <w:t xml:space="preserve">Learn – </w:t>
      </w:r>
      <w:r>
        <w:t>Set benchmarks and use performance measures to assess the impact and quality of actions; learn from experiences and translate that information into more effective actions.</w:t>
      </w:r>
      <w:r>
        <w:rPr>
          <w:b/>
        </w:rPr>
        <w:t xml:space="preserve"> </w:t>
      </w:r>
    </w:p>
    <w:p w14:paraId="29FF0633" w14:textId="77777777" w:rsidR="006F3B81" w:rsidRDefault="006F3B81" w:rsidP="006F3B81">
      <w:pPr>
        <w:rPr>
          <w:b/>
        </w:rPr>
      </w:pPr>
    </w:p>
    <w:p w14:paraId="03C0465F" w14:textId="0C77E239" w:rsidR="006F3B81" w:rsidRDefault="006F3B81" w:rsidP="006F3B81">
      <w:r w:rsidRPr="00FE7CBE">
        <w:t>How will we know if we are making progress toward achieving the results we seek? What will success look like in the short and long term?</w:t>
      </w:r>
      <w:r w:rsidRPr="009A130D">
        <w:t xml:space="preserve"> </w:t>
      </w:r>
      <w:r>
        <w:t>Consider questions like “How much? How well? And is anyone better off?”</w:t>
      </w:r>
    </w:p>
    <w:p w14:paraId="6E2E67C4" w14:textId="77777777" w:rsidR="006F3B81" w:rsidRPr="009A130D" w:rsidRDefault="006F3B81" w:rsidP="006F3B81"/>
    <w:p w14:paraId="35AE320C" w14:textId="77777777" w:rsidR="006F3B81" w:rsidRDefault="006F3B81" w:rsidP="006F3B81">
      <w:pPr>
        <w:rPr>
          <w:b/>
        </w:rPr>
      </w:pPr>
    </w:p>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rsidRPr="00782DA0" w14:paraId="0EE29010" w14:textId="77777777" w:rsidTr="00C9249A">
        <w:tc>
          <w:tcPr>
            <w:tcW w:w="6212" w:type="dxa"/>
            <w:shd w:val="clear" w:color="auto" w:fill="D9D9D9" w:themeFill="background1" w:themeFillShade="D9"/>
          </w:tcPr>
          <w:p w14:paraId="76C2C8B4" w14:textId="77777777" w:rsidR="006F3B81" w:rsidRPr="00782DA0" w:rsidRDefault="006F3B81" w:rsidP="00C9249A">
            <w:pPr>
              <w:jc w:val="center"/>
              <w:rPr>
                <w:b/>
                <w:highlight w:val="lightGray"/>
              </w:rPr>
            </w:pPr>
            <w:r>
              <w:rPr>
                <w:b/>
                <w:highlight w:val="lightGray"/>
              </w:rPr>
              <w:t>Performance Measure</w:t>
            </w:r>
          </w:p>
        </w:tc>
        <w:tc>
          <w:tcPr>
            <w:tcW w:w="1800" w:type="dxa"/>
            <w:shd w:val="clear" w:color="auto" w:fill="D9D9D9" w:themeFill="background1" w:themeFillShade="D9"/>
          </w:tcPr>
          <w:p w14:paraId="299A9322" w14:textId="77777777" w:rsidR="006F3B81" w:rsidRPr="00782DA0" w:rsidRDefault="006F3B81" w:rsidP="00C9249A">
            <w:pPr>
              <w:jc w:val="center"/>
              <w:rPr>
                <w:b/>
                <w:highlight w:val="lightGray"/>
              </w:rPr>
            </w:pPr>
            <w:r>
              <w:rPr>
                <w:b/>
                <w:highlight w:val="lightGray"/>
              </w:rPr>
              <w:t>Target</w:t>
            </w:r>
          </w:p>
        </w:tc>
        <w:tc>
          <w:tcPr>
            <w:tcW w:w="1620" w:type="dxa"/>
            <w:shd w:val="clear" w:color="auto" w:fill="D9D9D9" w:themeFill="background1" w:themeFillShade="D9"/>
          </w:tcPr>
          <w:p w14:paraId="2A0B4F01" w14:textId="77777777" w:rsidR="006F3B81" w:rsidRPr="00782DA0" w:rsidRDefault="006F3B81" w:rsidP="00C9249A">
            <w:pPr>
              <w:jc w:val="center"/>
              <w:rPr>
                <w:b/>
                <w:highlight w:val="lightGray"/>
              </w:rPr>
            </w:pPr>
            <w:r>
              <w:rPr>
                <w:b/>
                <w:highlight w:val="lightGray"/>
              </w:rPr>
              <w:t>Date</w:t>
            </w:r>
          </w:p>
        </w:tc>
      </w:tr>
      <w:tr w:rsidR="006F3B81" w14:paraId="7ED57905" w14:textId="77777777" w:rsidTr="00C9249A">
        <w:tc>
          <w:tcPr>
            <w:tcW w:w="6212" w:type="dxa"/>
          </w:tcPr>
          <w:p w14:paraId="24BD8038" w14:textId="77777777" w:rsidR="006F3B81" w:rsidRDefault="006F3B81" w:rsidP="00C9249A">
            <w:pPr>
              <w:rPr>
                <w:b/>
              </w:rPr>
            </w:pPr>
          </w:p>
          <w:p w14:paraId="14ECA5FC" w14:textId="77777777" w:rsidR="006F3B81" w:rsidRDefault="006F3B81" w:rsidP="00C9249A">
            <w:pPr>
              <w:rPr>
                <w:b/>
              </w:rPr>
            </w:pPr>
          </w:p>
        </w:tc>
        <w:tc>
          <w:tcPr>
            <w:tcW w:w="1800" w:type="dxa"/>
          </w:tcPr>
          <w:p w14:paraId="55A86C84" w14:textId="77777777" w:rsidR="006F3B81" w:rsidRDefault="006F3B81" w:rsidP="00C9249A">
            <w:pPr>
              <w:rPr>
                <w:b/>
              </w:rPr>
            </w:pPr>
          </w:p>
        </w:tc>
        <w:tc>
          <w:tcPr>
            <w:tcW w:w="1620" w:type="dxa"/>
          </w:tcPr>
          <w:p w14:paraId="3957F818" w14:textId="77777777" w:rsidR="006F3B81" w:rsidRDefault="006F3B81" w:rsidP="00C9249A">
            <w:pPr>
              <w:rPr>
                <w:b/>
              </w:rPr>
            </w:pPr>
          </w:p>
        </w:tc>
      </w:tr>
      <w:tr w:rsidR="006F3B81" w14:paraId="698CD706" w14:textId="77777777" w:rsidTr="00C9249A">
        <w:tc>
          <w:tcPr>
            <w:tcW w:w="6212" w:type="dxa"/>
          </w:tcPr>
          <w:p w14:paraId="5E90BFE2" w14:textId="77777777" w:rsidR="006F3B81" w:rsidRDefault="006F3B81" w:rsidP="00C9249A">
            <w:pPr>
              <w:rPr>
                <w:b/>
              </w:rPr>
            </w:pPr>
          </w:p>
          <w:p w14:paraId="721E1FBC" w14:textId="77777777" w:rsidR="006F3B81" w:rsidRDefault="006F3B81" w:rsidP="00C9249A">
            <w:pPr>
              <w:rPr>
                <w:b/>
              </w:rPr>
            </w:pPr>
          </w:p>
        </w:tc>
        <w:tc>
          <w:tcPr>
            <w:tcW w:w="1800" w:type="dxa"/>
          </w:tcPr>
          <w:p w14:paraId="08B458F3" w14:textId="77777777" w:rsidR="006F3B81" w:rsidRDefault="006F3B81" w:rsidP="00C9249A">
            <w:pPr>
              <w:rPr>
                <w:b/>
              </w:rPr>
            </w:pPr>
          </w:p>
        </w:tc>
        <w:tc>
          <w:tcPr>
            <w:tcW w:w="1620" w:type="dxa"/>
          </w:tcPr>
          <w:p w14:paraId="09C51A41" w14:textId="77777777" w:rsidR="006F3B81" w:rsidRDefault="006F3B81" w:rsidP="00C9249A">
            <w:pPr>
              <w:rPr>
                <w:b/>
              </w:rPr>
            </w:pPr>
          </w:p>
        </w:tc>
      </w:tr>
      <w:tr w:rsidR="006F3B81" w14:paraId="33E1015D" w14:textId="77777777" w:rsidTr="00C9249A">
        <w:tc>
          <w:tcPr>
            <w:tcW w:w="6212" w:type="dxa"/>
          </w:tcPr>
          <w:p w14:paraId="5B21EFD9" w14:textId="77777777" w:rsidR="006F3B81" w:rsidRDefault="006F3B81" w:rsidP="00C9249A">
            <w:pPr>
              <w:rPr>
                <w:b/>
              </w:rPr>
            </w:pPr>
          </w:p>
        </w:tc>
        <w:tc>
          <w:tcPr>
            <w:tcW w:w="1800" w:type="dxa"/>
          </w:tcPr>
          <w:p w14:paraId="3FFB3C89" w14:textId="77777777" w:rsidR="006F3B81" w:rsidRDefault="006F3B81" w:rsidP="00C9249A">
            <w:pPr>
              <w:rPr>
                <w:b/>
              </w:rPr>
            </w:pPr>
          </w:p>
          <w:p w14:paraId="244E3268" w14:textId="77777777" w:rsidR="006F3B81" w:rsidRDefault="006F3B81" w:rsidP="00C9249A">
            <w:pPr>
              <w:rPr>
                <w:b/>
              </w:rPr>
            </w:pPr>
          </w:p>
        </w:tc>
        <w:tc>
          <w:tcPr>
            <w:tcW w:w="1620" w:type="dxa"/>
          </w:tcPr>
          <w:p w14:paraId="66F08311" w14:textId="77777777" w:rsidR="006F3B81" w:rsidRDefault="006F3B81" w:rsidP="00C9249A">
            <w:pPr>
              <w:rPr>
                <w:b/>
              </w:rPr>
            </w:pPr>
          </w:p>
        </w:tc>
      </w:tr>
    </w:tbl>
    <w:p w14:paraId="0530E38B" w14:textId="3F960B2F" w:rsidR="00BC3A4C" w:rsidRDefault="00BC3A4C" w:rsidP="00BC3A4C">
      <w:pPr>
        <w:ind w:left="360"/>
        <w:rPr>
          <w:b/>
        </w:rPr>
      </w:pPr>
    </w:p>
    <w:p w14:paraId="7A37F30C" w14:textId="4F73FF8E" w:rsidR="00BC3A4C" w:rsidRDefault="00BC3A4C" w:rsidP="00BC3A4C">
      <w:pPr>
        <w:ind w:left="360"/>
        <w:rPr>
          <w:b/>
        </w:rPr>
      </w:pPr>
    </w:p>
    <w:p w14:paraId="5E99862F" w14:textId="77777777" w:rsidR="006F3B81" w:rsidRDefault="006F3B81" w:rsidP="006F3B81">
      <w:r>
        <w:rPr>
          <w:b/>
        </w:rPr>
        <w:t>Culture of Collaboration</w:t>
      </w:r>
      <w:r>
        <w:t xml:space="preserve"> – </w:t>
      </w:r>
      <w:r w:rsidRPr="000932F5">
        <w:rPr>
          <w:shd w:val="clear" w:color="auto" w:fill="FFFFFF" w:themeFill="background1"/>
        </w:rPr>
        <w:t>When and how will our team check in on our progress, learn from our experiences, and adapt our actions accordingly? Set a date to meet nex</w:t>
      </w:r>
      <w:r>
        <w:rPr>
          <w:shd w:val="clear" w:color="auto" w:fill="FFFFFF" w:themeFill="background1"/>
        </w:rPr>
        <w:t>t, in person or by phone.</w:t>
      </w:r>
    </w:p>
    <w:p w14:paraId="78AC2DD0" w14:textId="2FB05B9E" w:rsidR="004273A2" w:rsidRDefault="004273A2" w:rsidP="00964456">
      <w:pPr>
        <w:spacing w:after="160" w:line="259" w:lineRule="auto"/>
      </w:pPr>
    </w:p>
    <w:sectPr w:rsidR="004273A2" w:rsidSect="00831582">
      <w:type w:val="continuous"/>
      <w:pgSz w:w="12240" w:h="15840"/>
      <w:pgMar w:top="810" w:right="144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E7599"/>
    <w:multiLevelType w:val="hybridMultilevel"/>
    <w:tmpl w:val="A4F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D9"/>
    <w:rsid w:val="000932F5"/>
    <w:rsid w:val="004273A2"/>
    <w:rsid w:val="005871C7"/>
    <w:rsid w:val="005A326C"/>
    <w:rsid w:val="006F3B81"/>
    <w:rsid w:val="00831582"/>
    <w:rsid w:val="008A27D9"/>
    <w:rsid w:val="00964456"/>
    <w:rsid w:val="0098480E"/>
    <w:rsid w:val="00A652E4"/>
    <w:rsid w:val="00B11F2A"/>
    <w:rsid w:val="00BC3A4C"/>
    <w:rsid w:val="00C10932"/>
    <w:rsid w:val="00CB0243"/>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28F4"/>
  <w15:chartTrackingRefBased/>
  <w15:docId w15:val="{F5613A9A-9566-45EF-8E69-F3C17E2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7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opyHighlightedStyle">
    <w:name w:val="Canopy Highlighted Style"/>
    <w:basedOn w:val="Normal"/>
    <w:link w:val="CanopyHighlightedStyleChar"/>
    <w:qFormat/>
    <w:rsid w:val="005871C7"/>
    <w:pPr>
      <w:shd w:val="clear" w:color="auto" w:fill="92B7BB"/>
      <w:jc w:val="both"/>
    </w:pPr>
    <w:rPr>
      <w:b/>
      <w:color w:val="FFFFFF" w:themeColor="background1"/>
    </w:rPr>
  </w:style>
  <w:style w:type="character" w:customStyle="1" w:styleId="CanopyHighlightedStyleChar">
    <w:name w:val="Canopy Highlighted Style Char"/>
    <w:basedOn w:val="DefaultParagraphFont"/>
    <w:link w:val="CanopyHighlightedStyle"/>
    <w:rsid w:val="005871C7"/>
    <w:rPr>
      <w:b/>
      <w:color w:val="FFFFFF" w:themeColor="background1"/>
      <w:sz w:val="24"/>
      <w:szCs w:val="24"/>
      <w:shd w:val="clear" w:color="auto" w:fill="92B7BB"/>
    </w:rPr>
  </w:style>
  <w:style w:type="paragraph" w:styleId="ListParagraph">
    <w:name w:val="List Paragraph"/>
    <w:basedOn w:val="Normal"/>
    <w:uiPriority w:val="34"/>
    <w:qFormat/>
    <w:rsid w:val="008A27D9"/>
    <w:pPr>
      <w:ind w:left="720"/>
      <w:contextualSpacing/>
    </w:pPr>
  </w:style>
  <w:style w:type="table" w:styleId="TableGrid">
    <w:name w:val="Table Grid"/>
    <w:basedOn w:val="TableNormal"/>
    <w:uiPriority w:val="39"/>
    <w:rsid w:val="0009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V634YEW6DXCK-954087554-21252</_dlc_DocId>
    <_dlc_DocIdUrl xmlns="0e5ea4b3-e6a5-4854-b8c8-91e7a5b68632">
      <Url>https://theciviccanopy.sharepoint.com/_layouts/15/DocIdRedir.aspx?ID=V634YEW6DXCK-954087554-21252</Url>
      <Description>V634YEW6DXCK-954087554-21252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7" ma:contentTypeDescription="Create a new document." ma:contentTypeScope="" ma:versionID="05732716df69229e37c0abeb1bbc1a7f">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699c3d9653abe849770be912ca32423d"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25166-3537-4104-AC3F-BA61084760AF}">
  <ds:schemaRefs>
    <ds:schemaRef ds:uri="http://schemas.microsoft.com/office/2006/metadata/properties"/>
    <ds:schemaRef ds:uri="0e5ea4b3-e6a5-4854-b8c8-91e7a5b68632"/>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0fb7a57-d36e-4c1e-a798-656176998d46"/>
    <ds:schemaRef ds:uri="http://www.w3.org/XML/1998/namespace"/>
  </ds:schemaRefs>
</ds:datastoreItem>
</file>

<file path=customXml/itemProps2.xml><?xml version="1.0" encoding="utf-8"?>
<ds:datastoreItem xmlns:ds="http://schemas.openxmlformats.org/officeDocument/2006/customXml" ds:itemID="{55E5ED32-EEF1-4614-A4BD-1FC6A0573A18}">
  <ds:schemaRefs>
    <ds:schemaRef ds:uri="http://schemas.microsoft.com/sharepoint/v3/contenttype/forms"/>
  </ds:schemaRefs>
</ds:datastoreItem>
</file>

<file path=customXml/itemProps3.xml><?xml version="1.0" encoding="utf-8"?>
<ds:datastoreItem xmlns:ds="http://schemas.openxmlformats.org/officeDocument/2006/customXml" ds:itemID="{7757DD6A-A229-44A7-B84C-8F7E902DE488}">
  <ds:schemaRefs>
    <ds:schemaRef ds:uri="http://schemas.microsoft.com/sharepoint/events"/>
  </ds:schemaRefs>
</ds:datastoreItem>
</file>

<file path=customXml/itemProps4.xml><?xml version="1.0" encoding="utf-8"?>
<ds:datastoreItem xmlns:ds="http://schemas.openxmlformats.org/officeDocument/2006/customXml" ds:itemID="{13C0406D-0E40-4E8F-B674-92206601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Fulton</dc:creator>
  <cp:keywords/>
  <dc:description/>
  <cp:lastModifiedBy>Bill Fulton</cp:lastModifiedBy>
  <cp:revision>2</cp:revision>
  <dcterms:created xsi:type="dcterms:W3CDTF">2018-03-12T21:32:00Z</dcterms:created>
  <dcterms:modified xsi:type="dcterms:W3CDTF">2018-03-12T21:32:00Z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8078c0a5-b8ee-4683-b442-6f899909edff</vt:lpwstr>
  </property>
</Properties>
</file>