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05A44DDC"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EB2788">
        <w:rPr>
          <w:rFonts w:cstheme="minorHAnsi"/>
          <w:sz w:val="26"/>
          <w:szCs w:val="26"/>
        </w:rPr>
        <w:t>Rick Hum</w:t>
      </w:r>
    </w:p>
    <w:p w14:paraId="719E0FF0" w14:textId="25C3205A" w:rsidR="00521773" w:rsidRPr="00521773" w:rsidRDefault="00521773" w:rsidP="00FD6E48">
      <w:pPr>
        <w:spacing w:after="100"/>
        <w:rPr>
          <w:rFonts w:cstheme="minorHAnsi"/>
          <w:sz w:val="26"/>
          <w:szCs w:val="26"/>
        </w:rPr>
      </w:pPr>
      <w:r w:rsidRPr="00FD6E48">
        <w:rPr>
          <w:rFonts w:cstheme="minorHAnsi"/>
          <w:b/>
          <w:sz w:val="26"/>
          <w:szCs w:val="26"/>
        </w:rPr>
        <w:t>How Might We:</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D244C7">
        <w:rPr>
          <w:rFonts w:cstheme="minorHAnsi"/>
          <w:sz w:val="26"/>
          <w:szCs w:val="26"/>
        </w:rPr>
        <w:t>Protect and Continue to Improve Water Quality in Chaffee County</w:t>
      </w:r>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62F908F9" w14:textId="1DC75124" w:rsidR="00FA347F" w:rsidRDefault="00D333BB" w:rsidP="00D244C7">
      <w:pPr>
        <w:spacing w:after="0" w:line="240" w:lineRule="auto"/>
        <w:ind w:hanging="180"/>
        <w:rPr>
          <w:rFonts w:cstheme="minorHAnsi"/>
          <w:sz w:val="24"/>
          <w:szCs w:val="24"/>
        </w:rPr>
      </w:pPr>
      <w:r>
        <w:rPr>
          <w:rFonts w:cstheme="minorHAnsi"/>
          <w:sz w:val="26"/>
          <w:szCs w:val="26"/>
        </w:rPr>
        <w:tab/>
      </w:r>
      <w:r w:rsidR="00FA347F">
        <w:rPr>
          <w:rFonts w:cstheme="minorHAnsi"/>
          <w:sz w:val="26"/>
          <w:szCs w:val="26"/>
        </w:rPr>
        <w:tab/>
      </w:r>
      <w:r>
        <w:rPr>
          <w:rFonts w:cstheme="minorHAnsi"/>
          <w:sz w:val="26"/>
          <w:szCs w:val="26"/>
        </w:rPr>
        <w:t xml:space="preserve">Name:  </w:t>
      </w:r>
      <w:r>
        <w:rPr>
          <w:rFonts w:cstheme="minorHAnsi"/>
          <w:sz w:val="26"/>
          <w:szCs w:val="26"/>
        </w:rPr>
        <w:tab/>
      </w:r>
      <w:r w:rsidR="00D244C7">
        <w:rPr>
          <w:rFonts w:cstheme="minorHAnsi"/>
          <w:sz w:val="24"/>
          <w:szCs w:val="24"/>
        </w:rPr>
        <w:t>Sarah Wheeler</w:t>
      </w:r>
    </w:p>
    <w:p w14:paraId="0280A0C2" w14:textId="28C7F604" w:rsidR="00D244C7" w:rsidRDefault="00D244C7" w:rsidP="00D244C7">
      <w:pPr>
        <w:spacing w:after="0" w:line="240" w:lineRule="auto"/>
        <w:ind w:hanging="180"/>
        <w:rPr>
          <w:sz w:val="24"/>
          <w:szCs w:val="24"/>
        </w:rPr>
      </w:pPr>
      <w:r>
        <w:rPr>
          <w:sz w:val="24"/>
          <w:szCs w:val="24"/>
        </w:rPr>
        <w:tab/>
      </w:r>
      <w:r>
        <w:rPr>
          <w:sz w:val="24"/>
          <w:szCs w:val="24"/>
        </w:rPr>
        <w:tab/>
      </w:r>
      <w:r>
        <w:rPr>
          <w:sz w:val="24"/>
          <w:szCs w:val="24"/>
        </w:rPr>
        <w:tab/>
      </w:r>
      <w:r>
        <w:rPr>
          <w:sz w:val="24"/>
          <w:szCs w:val="24"/>
        </w:rPr>
        <w:tab/>
        <w:t>Lorie Peterson</w:t>
      </w:r>
    </w:p>
    <w:p w14:paraId="1A35C169" w14:textId="208C6FF0" w:rsidR="00D244C7" w:rsidRDefault="00D244C7" w:rsidP="00D244C7">
      <w:pPr>
        <w:spacing w:after="0" w:line="240" w:lineRule="auto"/>
        <w:ind w:hanging="180"/>
        <w:rPr>
          <w:sz w:val="24"/>
          <w:szCs w:val="24"/>
        </w:rPr>
      </w:pPr>
      <w:r>
        <w:rPr>
          <w:sz w:val="24"/>
          <w:szCs w:val="24"/>
        </w:rPr>
        <w:tab/>
      </w:r>
      <w:r>
        <w:rPr>
          <w:sz w:val="24"/>
          <w:szCs w:val="24"/>
        </w:rPr>
        <w:tab/>
      </w:r>
      <w:r>
        <w:rPr>
          <w:sz w:val="24"/>
          <w:szCs w:val="24"/>
        </w:rPr>
        <w:tab/>
      </w:r>
      <w:r>
        <w:rPr>
          <w:sz w:val="24"/>
          <w:szCs w:val="24"/>
        </w:rPr>
        <w:tab/>
        <w:t xml:space="preserve">Robert </w:t>
      </w:r>
      <w:proofErr w:type="spellStart"/>
      <w:r>
        <w:rPr>
          <w:sz w:val="24"/>
          <w:szCs w:val="24"/>
        </w:rPr>
        <w:t>Hillegas</w:t>
      </w:r>
      <w:proofErr w:type="spellEnd"/>
    </w:p>
    <w:p w14:paraId="46AEFC8A" w14:textId="225455DB" w:rsidR="00D244C7" w:rsidRPr="00FA347F" w:rsidRDefault="00D244C7" w:rsidP="00D244C7">
      <w:pPr>
        <w:spacing w:after="0" w:line="240" w:lineRule="auto"/>
        <w:ind w:hanging="180"/>
        <w:rPr>
          <w:sz w:val="24"/>
          <w:szCs w:val="24"/>
        </w:rPr>
      </w:pPr>
      <w:r>
        <w:rPr>
          <w:sz w:val="24"/>
          <w:szCs w:val="24"/>
        </w:rPr>
        <w:tab/>
      </w:r>
      <w:r>
        <w:rPr>
          <w:sz w:val="24"/>
          <w:szCs w:val="24"/>
        </w:rPr>
        <w:tab/>
      </w:r>
      <w:r>
        <w:rPr>
          <w:sz w:val="24"/>
          <w:szCs w:val="24"/>
        </w:rPr>
        <w:tab/>
      </w:r>
      <w:r>
        <w:rPr>
          <w:sz w:val="24"/>
          <w:szCs w:val="24"/>
        </w:rPr>
        <w:tab/>
        <w:t xml:space="preserve">CDPHE – Water Quality Control </w:t>
      </w:r>
      <w:r w:rsidR="00E609DE">
        <w:rPr>
          <w:sz w:val="24"/>
          <w:szCs w:val="24"/>
        </w:rPr>
        <w:t>Division</w:t>
      </w:r>
    </w:p>
    <w:p w14:paraId="64405111" w14:textId="5C7766D5" w:rsidR="00FA347F" w:rsidRPr="00FA347F" w:rsidRDefault="00FA347F" w:rsidP="00FD6E48">
      <w:pPr>
        <w:spacing w:after="100"/>
        <w:rPr>
          <w:rFonts w:cstheme="minorHAnsi"/>
          <w:sz w:val="24"/>
          <w:szCs w:val="24"/>
        </w:rPr>
      </w:pPr>
    </w:p>
    <w:p w14:paraId="5709A411" w14:textId="454AE2CA"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D244C7">
        <w:rPr>
          <w:rStyle w:val="gi"/>
          <w:sz w:val="24"/>
          <w:szCs w:val="24"/>
        </w:rPr>
        <w:t>Sarah.Wheller@State.co.us</w:t>
      </w:r>
    </w:p>
    <w:p w14:paraId="27E7F692" w14:textId="2EEFA411" w:rsidR="00521773" w:rsidRPr="00521773" w:rsidRDefault="009B5620" w:rsidP="00FD6E48">
      <w:pPr>
        <w:spacing w:after="100"/>
        <w:rPr>
          <w:rFonts w:cstheme="minorHAnsi"/>
          <w:sz w:val="26"/>
          <w:szCs w:val="26"/>
        </w:rPr>
      </w:pPr>
      <w:r>
        <w:rPr>
          <w:rFonts w:cstheme="minorHAnsi"/>
          <w:sz w:val="26"/>
          <w:szCs w:val="26"/>
        </w:rPr>
        <w:tab/>
        <w:t>Add Contact to Envision Contacts?    Y/N</w:t>
      </w:r>
      <w:r w:rsidR="00FA347F">
        <w:rPr>
          <w:rFonts w:cstheme="minorHAnsi"/>
          <w:sz w:val="26"/>
          <w:szCs w:val="26"/>
        </w:rPr>
        <w:t xml:space="preserve"> - No</w:t>
      </w:r>
    </w:p>
    <w:p w14:paraId="2BAEFB42" w14:textId="6F6C0916" w:rsidR="00E37215" w:rsidRDefault="00521773" w:rsidP="00E609DE">
      <w:pPr>
        <w:rPr>
          <w:rFonts w:cstheme="minorHAnsi"/>
          <w:sz w:val="26"/>
          <w:szCs w:val="26"/>
        </w:rPr>
      </w:pPr>
      <w:r w:rsidRPr="00FD6E48">
        <w:rPr>
          <w:rFonts w:cstheme="minorHAnsi"/>
          <w:b/>
          <w:sz w:val="26"/>
          <w:szCs w:val="26"/>
        </w:rPr>
        <w:t>Insights:</w:t>
      </w:r>
      <w:r w:rsidR="00E609DE">
        <w:rPr>
          <w:rFonts w:cstheme="minorHAnsi"/>
          <w:b/>
          <w:sz w:val="26"/>
          <w:szCs w:val="26"/>
        </w:rPr>
        <w:t xml:space="preserve">  </w:t>
      </w:r>
      <w:r w:rsidR="00D244C7">
        <w:rPr>
          <w:rFonts w:cstheme="minorHAnsi"/>
          <w:sz w:val="26"/>
          <w:szCs w:val="26"/>
        </w:rPr>
        <w:t xml:space="preserve">Water Quality in the Arkansas River and tributaries has improved over the last 20 years.  A Superfund clean-up of historic mining areas in Leadville has allowed the mainstem of the Arkansas to </w:t>
      </w:r>
      <w:r w:rsidR="00334037">
        <w:rPr>
          <w:rFonts w:cstheme="minorHAnsi"/>
          <w:sz w:val="26"/>
          <w:szCs w:val="26"/>
        </w:rPr>
        <w:t>recover and be listed as a gold</w:t>
      </w:r>
      <w:r w:rsidR="0024054C">
        <w:rPr>
          <w:rFonts w:cstheme="minorHAnsi"/>
          <w:sz w:val="26"/>
          <w:szCs w:val="26"/>
        </w:rPr>
        <w:t xml:space="preserve"> </w:t>
      </w:r>
      <w:r w:rsidR="00334037">
        <w:rPr>
          <w:rFonts w:cstheme="minorHAnsi"/>
          <w:sz w:val="26"/>
          <w:szCs w:val="26"/>
        </w:rPr>
        <w:t>me</w:t>
      </w:r>
      <w:r w:rsidR="00334821">
        <w:rPr>
          <w:rFonts w:cstheme="minorHAnsi"/>
          <w:sz w:val="26"/>
          <w:szCs w:val="26"/>
        </w:rPr>
        <w:t>d</w:t>
      </w:r>
      <w:r w:rsidR="00334037">
        <w:rPr>
          <w:rFonts w:cstheme="minorHAnsi"/>
          <w:sz w:val="26"/>
          <w:szCs w:val="26"/>
        </w:rPr>
        <w:t xml:space="preserve">al </w:t>
      </w:r>
      <w:r w:rsidR="00E609DE">
        <w:rPr>
          <w:rFonts w:cstheme="minorHAnsi"/>
          <w:sz w:val="26"/>
          <w:szCs w:val="26"/>
        </w:rPr>
        <w:t xml:space="preserve">fishery.  </w:t>
      </w:r>
      <w:bookmarkStart w:id="0" w:name="_GoBack"/>
      <w:bookmarkEnd w:id="0"/>
    </w:p>
    <w:p w14:paraId="5D69A15B" w14:textId="1A2E497F" w:rsidR="00334037" w:rsidRDefault="00334037">
      <w:pPr>
        <w:spacing w:before="100"/>
        <w:rPr>
          <w:rFonts w:cstheme="minorHAnsi"/>
          <w:sz w:val="26"/>
          <w:szCs w:val="26"/>
        </w:rPr>
      </w:pPr>
      <w:r>
        <w:rPr>
          <w:rFonts w:cstheme="minorHAnsi"/>
          <w:sz w:val="26"/>
          <w:szCs w:val="26"/>
        </w:rPr>
        <w:t xml:space="preserve">Some water quality challenges remain on the mainstem and many tributaries.  Every other year the Water Quality Control Commission based on recommendations from the Water Quality Control Division </w:t>
      </w:r>
      <w:proofErr w:type="gramStart"/>
      <w:r>
        <w:rPr>
          <w:rFonts w:cstheme="minorHAnsi"/>
          <w:sz w:val="26"/>
          <w:szCs w:val="26"/>
        </w:rPr>
        <w:t>updates</w:t>
      </w:r>
      <w:proofErr w:type="gramEnd"/>
      <w:r>
        <w:rPr>
          <w:rFonts w:cstheme="minorHAnsi"/>
          <w:sz w:val="26"/>
          <w:szCs w:val="26"/>
        </w:rPr>
        <w:t xml:space="preserve"> Regulation 93, listing Impaired Waters of Colorado.  The report referenced below includes all impaired waters </w:t>
      </w:r>
      <w:r w:rsidR="00E609DE">
        <w:rPr>
          <w:rFonts w:cstheme="minorHAnsi"/>
          <w:sz w:val="26"/>
          <w:szCs w:val="26"/>
        </w:rPr>
        <w:t>within</w:t>
      </w:r>
      <w:r>
        <w:rPr>
          <w:rFonts w:cstheme="minorHAnsi"/>
          <w:sz w:val="26"/>
          <w:szCs w:val="26"/>
        </w:rPr>
        <w:t xml:space="preserve"> Chaffee County with some historical water quality monitoring data.</w:t>
      </w:r>
      <w:r w:rsidR="00E609DE">
        <w:rPr>
          <w:rFonts w:cstheme="minorHAnsi"/>
          <w:sz w:val="26"/>
          <w:szCs w:val="26"/>
        </w:rPr>
        <w:t xml:space="preserve">  The mainstem of the Arkansas River brings some metal loading into Chaffee County.  It appears that at least some of the small tributaries above Browns Creek are adding to the metal loading.  Chalk Creek is an area that has been studied a great deal.  There are still some concerns over water quality of Chalk Creek.</w:t>
      </w:r>
    </w:p>
    <w:p w14:paraId="75D0E3AD" w14:textId="5273672C" w:rsidR="00334037" w:rsidRDefault="00334037">
      <w:pPr>
        <w:spacing w:before="100"/>
        <w:rPr>
          <w:rFonts w:cstheme="minorHAnsi"/>
          <w:sz w:val="26"/>
          <w:szCs w:val="26"/>
        </w:rPr>
      </w:pPr>
      <w:r>
        <w:rPr>
          <w:rFonts w:cstheme="minorHAnsi"/>
          <w:sz w:val="26"/>
          <w:szCs w:val="26"/>
        </w:rPr>
        <w:t xml:space="preserve">The Impaired Waters in Chaffee County </w:t>
      </w:r>
      <w:r w:rsidR="00E609DE">
        <w:rPr>
          <w:rFonts w:cstheme="minorHAnsi"/>
          <w:sz w:val="26"/>
          <w:szCs w:val="26"/>
        </w:rPr>
        <w:t xml:space="preserve">report </w:t>
      </w:r>
      <w:r>
        <w:rPr>
          <w:rFonts w:cstheme="minorHAnsi"/>
          <w:sz w:val="26"/>
          <w:szCs w:val="26"/>
        </w:rPr>
        <w:t>is intended to be a baseline report showing the current water quality status.  Hopefully, over time we can continue to track this type of information and work towards continued improvements in wate</w:t>
      </w:r>
      <w:r w:rsidR="00E609DE">
        <w:rPr>
          <w:rFonts w:cstheme="minorHAnsi"/>
          <w:sz w:val="26"/>
          <w:szCs w:val="26"/>
        </w:rPr>
        <w:t>r</w:t>
      </w:r>
      <w:r>
        <w:rPr>
          <w:rFonts w:cstheme="minorHAnsi"/>
          <w:sz w:val="26"/>
          <w:szCs w:val="26"/>
        </w:rPr>
        <w:t xml:space="preserve"> quality.</w:t>
      </w:r>
    </w:p>
    <w:p w14:paraId="22E88390" w14:textId="77777777" w:rsidR="00E609DE" w:rsidRDefault="00E609DE">
      <w:pPr>
        <w:spacing w:before="100"/>
        <w:rPr>
          <w:rFonts w:cstheme="minorHAnsi"/>
          <w:sz w:val="26"/>
          <w:szCs w:val="26"/>
        </w:rPr>
      </w:pPr>
    </w:p>
    <w:p w14:paraId="57786930" w14:textId="7AB8E9A6"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14:paraId="5910376C" w14:textId="5F263A6E" w:rsidR="00D333BB" w:rsidRPr="00334037" w:rsidRDefault="00D244C7" w:rsidP="00E609DE">
      <w:pPr>
        <w:spacing w:before="100"/>
        <w:ind w:firstLine="720"/>
        <w:rPr>
          <w:rFonts w:cstheme="minorHAnsi"/>
          <w:b/>
          <w:sz w:val="26"/>
          <w:szCs w:val="26"/>
        </w:rPr>
      </w:pPr>
      <w:r w:rsidRPr="00334037">
        <w:rPr>
          <w:rFonts w:cstheme="minorHAnsi"/>
          <w:b/>
          <w:sz w:val="26"/>
          <w:szCs w:val="26"/>
        </w:rPr>
        <w:t>Impaired Waters in Chaffee County.</w:t>
      </w:r>
    </w:p>
    <w:sectPr w:rsidR="00D333BB" w:rsidRPr="00334037"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7CA1" w14:textId="77777777" w:rsidR="00B328A8" w:rsidRDefault="00B328A8" w:rsidP="00B85BE7">
      <w:pPr>
        <w:spacing w:after="0" w:line="240" w:lineRule="auto"/>
      </w:pPr>
      <w:r>
        <w:separator/>
      </w:r>
    </w:p>
  </w:endnote>
  <w:endnote w:type="continuationSeparator" w:id="0">
    <w:p w14:paraId="45A49B5C" w14:textId="77777777" w:rsidR="00B328A8" w:rsidRDefault="00B328A8"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6FED" w14:textId="77777777" w:rsidR="00B328A8" w:rsidRDefault="00B328A8" w:rsidP="00B85BE7">
      <w:pPr>
        <w:spacing w:after="0" w:line="240" w:lineRule="auto"/>
      </w:pPr>
      <w:r>
        <w:separator/>
      </w:r>
    </w:p>
  </w:footnote>
  <w:footnote w:type="continuationSeparator" w:id="0">
    <w:p w14:paraId="65C2CA55" w14:textId="77777777" w:rsidR="00B328A8" w:rsidRDefault="00B328A8"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054C"/>
    <w:rsid w:val="00247341"/>
    <w:rsid w:val="00247F29"/>
    <w:rsid w:val="002508A8"/>
    <w:rsid w:val="00252B24"/>
    <w:rsid w:val="002543D7"/>
    <w:rsid w:val="002549E6"/>
    <w:rsid w:val="00255650"/>
    <w:rsid w:val="002571FF"/>
    <w:rsid w:val="0026027C"/>
    <w:rsid w:val="00266FFE"/>
    <w:rsid w:val="00270B65"/>
    <w:rsid w:val="002734EA"/>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8E6"/>
    <w:rsid w:val="003079A1"/>
    <w:rsid w:val="00307B29"/>
    <w:rsid w:val="00314A02"/>
    <w:rsid w:val="0031593C"/>
    <w:rsid w:val="003173CC"/>
    <w:rsid w:val="00322874"/>
    <w:rsid w:val="00324774"/>
    <w:rsid w:val="00325D79"/>
    <w:rsid w:val="00326988"/>
    <w:rsid w:val="00327388"/>
    <w:rsid w:val="00330C96"/>
    <w:rsid w:val="00334037"/>
    <w:rsid w:val="00334821"/>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16C7"/>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5987"/>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30F7"/>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328A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4C7"/>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37215"/>
    <w:rsid w:val="00E42280"/>
    <w:rsid w:val="00E464BC"/>
    <w:rsid w:val="00E464DE"/>
    <w:rsid w:val="00E57998"/>
    <w:rsid w:val="00E6003F"/>
    <w:rsid w:val="00E609DE"/>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788"/>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347F"/>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customStyle="1" w:styleId="gi">
    <w:name w:val="gi"/>
    <w:basedOn w:val="DefaultParagraphFont"/>
    <w:rsid w:val="00FA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4467">
      <w:bodyDiv w:val="1"/>
      <w:marLeft w:val="0"/>
      <w:marRight w:val="0"/>
      <w:marTop w:val="0"/>
      <w:marBottom w:val="0"/>
      <w:divBdr>
        <w:top w:val="none" w:sz="0" w:space="0" w:color="auto"/>
        <w:left w:val="none" w:sz="0" w:space="0" w:color="auto"/>
        <w:bottom w:val="none" w:sz="0" w:space="0" w:color="auto"/>
        <w:right w:val="none" w:sz="0" w:space="0" w:color="auto"/>
      </w:divBdr>
    </w:div>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6051778">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Rick</cp:lastModifiedBy>
  <cp:revision>3</cp:revision>
  <cp:lastPrinted>2017-10-02T21:42:00Z</cp:lastPrinted>
  <dcterms:created xsi:type="dcterms:W3CDTF">2018-02-16T21:36:00Z</dcterms:created>
  <dcterms:modified xsi:type="dcterms:W3CDTF">2018-02-16T22:40:00Z</dcterms:modified>
</cp:coreProperties>
</file>